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72FD950" w14:textId="77777777" w:rsidR="00E832F7" w:rsidRDefault="00E832F7" w:rsidP="00E832F7">
      <w:pPr>
        <w:pStyle w:val="Akapitzlist"/>
        <w:spacing w:after="0"/>
        <w:ind w:left="426"/>
        <w:jc w:val="both"/>
        <w:rPr>
          <w:rFonts w:ascii="Franklin Gothic Book" w:hAnsi="Franklin Gothic Book" w:cs="Arial"/>
          <w:b/>
          <w:sz w:val="20"/>
          <w:szCs w:val="20"/>
          <w:lang w:eastAsia="en-GB"/>
        </w:rPr>
      </w:pPr>
      <w:r w:rsidRPr="00E832F7">
        <w:rPr>
          <w:rFonts w:ascii="Franklin Gothic Book" w:hAnsi="Franklin Gothic Book" w:cs="Arial"/>
          <w:b/>
          <w:sz w:val="20"/>
          <w:szCs w:val="20"/>
          <w:lang w:eastAsia="en-GB"/>
        </w:rPr>
        <w:t>Dostosowanie obiektów, urządzeń oraz linii podawania paliwa, urządzeń z nimi współpracujących i urządzeń pomocniczych oraz ochronnych w ENEA Elektrownia Połaniec S.A. do podawania biomasy od budynku wywrotnicy wagonowej nr 2 (A-2-2) do budynku przesypowego (A-19-1)</w:t>
      </w:r>
    </w:p>
    <w:p w14:paraId="51E61FD2" w14:textId="23BD1BA8" w:rsidR="004C3AA3" w:rsidRPr="00515E4F" w:rsidRDefault="004C3AA3" w:rsidP="00E832F7">
      <w:pPr>
        <w:pStyle w:val="Akapitzlist"/>
        <w:numPr>
          <w:ilvl w:val="1"/>
          <w:numId w:val="18"/>
        </w:numPr>
        <w:spacing w:after="0"/>
        <w:jc w:val="both"/>
        <w:rPr>
          <w:rFonts w:ascii="Franklin Gothic Book" w:hAnsi="Franklin Gothic Book" w:cs="Arial"/>
          <w:sz w:val="20"/>
          <w:szCs w:val="20"/>
        </w:rPr>
      </w:pPr>
      <w:r w:rsidRPr="00515E4F">
        <w:rPr>
          <w:rFonts w:ascii="Franklin Gothic Book" w:hAnsi="Franklin Gothic Book" w:cs="Arial"/>
          <w:sz w:val="20"/>
          <w:szCs w:val="20"/>
        </w:rPr>
        <w:t xml:space="preserve">Termin wykonania przedmiotu Umowy: </w:t>
      </w:r>
    </w:p>
    <w:p w14:paraId="045FA637" w14:textId="0087E457" w:rsidR="004C3AA3" w:rsidRPr="00515E4F"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515E4F">
        <w:rPr>
          <w:rFonts w:ascii="Franklin Gothic Book" w:hAnsi="Franklin Gothic Book" w:cs="Arial"/>
          <w:sz w:val="20"/>
          <w:szCs w:val="20"/>
        </w:rPr>
        <w:t xml:space="preserve">Gwarancja: </w:t>
      </w:r>
      <w:r w:rsidR="00B626FB" w:rsidRPr="00515E4F">
        <w:rPr>
          <w:rFonts w:ascii="Franklin Gothic Book" w:hAnsi="Franklin Gothic Book" w:cs="Arial"/>
          <w:sz w:val="20"/>
          <w:szCs w:val="20"/>
        </w:rPr>
        <w:t>zgodnie z zapisami w Opisie Przedmiotu Zamówienia</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E832F7">
        <w:rPr>
          <w:rFonts w:ascii="Franklin Gothic Book" w:hAnsi="Franklin Gothic Book" w:cs="Arial"/>
          <w:strike/>
          <w:sz w:val="20"/>
          <w:szCs w:val="20"/>
        </w:rPr>
        <w:t>usługa/</w:t>
      </w:r>
      <w:r w:rsidRPr="00E832F7">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38606D1" w:rsidR="004C3AA3" w:rsidRPr="00D61045" w:rsidRDefault="00511402" w:rsidP="00981F93">
            <w:pPr>
              <w:tabs>
                <w:tab w:val="center" w:pos="3149"/>
              </w:tabs>
              <w:spacing w:before="120" w:after="120"/>
              <w:jc w:val="both"/>
              <w:rPr>
                <w:rFonts w:ascii="Franklin Gothic Book" w:hAnsi="Franklin Gothic Book" w:cs="Arial"/>
              </w:rPr>
            </w:pPr>
            <w:r>
              <w:rPr>
                <w:rFonts w:ascii="Franklin Gothic Book"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525AB988" w:rsidR="004C3AA3" w:rsidRPr="00D61045" w:rsidRDefault="00FA55B4" w:rsidP="00CE5C0B">
            <w:pPr>
              <w:spacing w:before="120" w:after="120"/>
              <w:jc w:val="both"/>
              <w:rPr>
                <w:rFonts w:ascii="Franklin Gothic Book" w:eastAsiaTheme="minorHAnsi" w:hAnsi="Franklin Gothic Book" w:cs="Arial"/>
              </w:rPr>
            </w:pPr>
            <w:r w:rsidRPr="00D61045">
              <w:rPr>
                <w:rFonts w:ascii="Franklin Gothic Book" w:hAnsi="Franklin Gothic Book" w:cs="Arial"/>
                <w:bCs/>
              </w:rPr>
              <w:t xml:space="preserve">wykaz </w:t>
            </w:r>
            <w:r w:rsidRPr="00D61045">
              <w:rPr>
                <w:rFonts w:ascii="Franklin Gothic Book" w:hAnsi="Franklin Gothic Book"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sidRPr="00D61045">
              <w:rPr>
                <w:rFonts w:ascii="Franklin Gothic Book" w:hAnsi="Franklin Gothic Book" w:cs="Arial"/>
              </w:rPr>
              <w:t xml:space="preserve">. </w:t>
            </w:r>
            <w:r w:rsidR="00511402">
              <w:rPr>
                <w:rFonts w:ascii="Franklin Gothic Book" w:hAnsi="Franklin Gothic Book" w:cs="Arial"/>
              </w:rPr>
              <w:t>(oświadczenie)</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67156E8B" w:rsidR="004C3AA3" w:rsidRPr="00D61045" w:rsidRDefault="00D61045" w:rsidP="00981F93">
            <w:pPr>
              <w:spacing w:before="120" w:after="120"/>
              <w:jc w:val="both"/>
              <w:rPr>
                <w:rFonts w:ascii="Franklin Gothic Book" w:eastAsiaTheme="minorHAnsi" w:hAnsi="Franklin Gothic Book" w:cs="Arial"/>
              </w:rPr>
            </w:pPr>
            <w:r>
              <w:rPr>
                <w:rFonts w:ascii="Franklin Gothic Book" w:hAnsi="Franklin Gothic Book" w:cstheme="minorHAnsi"/>
                <w:szCs w:val="18"/>
              </w:rPr>
              <w:t>kopia poświadczonej</w:t>
            </w:r>
            <w:r w:rsidRPr="00D61045">
              <w:rPr>
                <w:rFonts w:ascii="Franklin Gothic Book" w:hAnsi="Franklin Gothic Book" w:cstheme="minorHAnsi"/>
                <w:szCs w:val="18"/>
              </w:rPr>
              <w:t xml:space="preserve"> za zgodność z oryginałem informacji z banku </w:t>
            </w:r>
            <w:r w:rsidRPr="00D61045">
              <w:rPr>
                <w:rFonts w:ascii="Franklin Gothic Book" w:hAnsi="Franklin Gothic Book" w:cstheme="minorHAnsi"/>
                <w:bCs/>
                <w:szCs w:val="18"/>
              </w:rPr>
              <w:t>lub spółdzielczej kasy oszczędnościowo- kredytowej</w:t>
            </w:r>
            <w:r w:rsidRPr="00D61045">
              <w:rPr>
                <w:rFonts w:ascii="Franklin Gothic Book" w:hAnsi="Franklin Gothic Book" w:cstheme="minorHAnsi"/>
                <w:szCs w:val="18"/>
              </w:rPr>
              <w:t xml:space="preserve">, potwierdzającej posiadanie środków finansowych lub zdolności kredytowej na poziomie </w:t>
            </w:r>
            <w:r w:rsidR="00EA2B22">
              <w:rPr>
                <w:rFonts w:ascii="Franklin Gothic Book" w:hAnsi="Franklin Gothic Book" w:cstheme="minorHAnsi"/>
                <w:b/>
                <w:szCs w:val="18"/>
              </w:rPr>
              <w:t xml:space="preserve">7 mln </w:t>
            </w:r>
            <w:r w:rsidRPr="00D61045">
              <w:rPr>
                <w:rFonts w:ascii="Franklin Gothic Book" w:hAnsi="Franklin Gothic Book" w:cstheme="minorHAnsi"/>
                <w:b/>
                <w:szCs w:val="18"/>
              </w:rPr>
              <w:t>zł</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 xml:space="preserve">(słownie: </w:t>
            </w:r>
            <w:r w:rsidR="00EA2B22">
              <w:rPr>
                <w:rFonts w:ascii="Franklin Gothic Book" w:hAnsi="Franklin Gothic Book" w:cstheme="minorHAnsi"/>
                <w:b/>
                <w:szCs w:val="18"/>
              </w:rPr>
              <w:t xml:space="preserve">siedem milionów </w:t>
            </w:r>
            <w:r w:rsidRPr="00D61045">
              <w:rPr>
                <w:rFonts w:ascii="Franklin Gothic Book" w:hAnsi="Franklin Gothic Book" w:cstheme="minorHAnsi"/>
                <w:b/>
                <w:szCs w:val="18"/>
              </w:rPr>
              <w:t>złotych)</w:t>
            </w:r>
            <w:r w:rsidRPr="00D61045">
              <w:rPr>
                <w:rFonts w:ascii="Franklin Gothic Book" w:hAnsi="Franklin Gothic Book" w:cstheme="minorHAnsi"/>
                <w:szCs w:val="18"/>
              </w:rPr>
              <w:t>;</w:t>
            </w:r>
            <w:r w:rsidRPr="00D61045">
              <w:rPr>
                <w:rFonts w:ascii="Franklin Gothic Book" w:hAnsi="Franklin Gothic Book" w:cstheme="minorHAnsi"/>
                <w:b/>
                <w:szCs w:val="18"/>
              </w:rPr>
              <w:t xml:space="preserve"> </w:t>
            </w:r>
            <w:r w:rsidRPr="00D61045">
              <w:rPr>
                <w:rFonts w:ascii="Franklin Gothic Book" w:hAnsi="Franklin Gothic Book" w:cstheme="minorHAnsi"/>
                <w:szCs w:val="18"/>
              </w:rPr>
              <w:t>wystawiona nie wcześniej niż 3 miesiące przed upływem terminu składania ofert – (wymagane),</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7AFCC5E1"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w:t>
            </w:r>
            <w:r w:rsidR="00511402">
              <w:rPr>
                <w:rFonts w:ascii="Franklin Gothic Book" w:hAnsi="Franklin Gothic Book" w:cs="Arial"/>
              </w:rPr>
              <w:t>art</w:t>
            </w:r>
            <w:r w:rsidRPr="00D61045">
              <w:rPr>
                <w:rFonts w:ascii="Franklin Gothic Book" w:hAnsi="Franklin Gothic Book" w:cs="Arial"/>
              </w:rPr>
              <w:t xml:space="preserve">. 13 lub </w:t>
            </w:r>
            <w:r w:rsidR="00511402">
              <w:rPr>
                <w:rFonts w:ascii="Franklin Gothic Book" w:hAnsi="Franklin Gothic Book" w:cs="Arial"/>
              </w:rPr>
              <w:t>art</w:t>
            </w:r>
            <w:r w:rsidRPr="00D61045">
              <w:rPr>
                <w:rFonts w:ascii="Franklin Gothic Book" w:hAnsi="Franklin Gothic Book" w:cs="Arial"/>
              </w:rPr>
              <w: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 xml:space="preserve">w powyższej usłudze nie będą wytwarzane inne odpady oprócz złomu metali i kabli albo potwierdzi, że w powyższej usłudze nie będą wytwarzane żadne </w:t>
            </w:r>
            <w:r w:rsidRPr="00D61045">
              <w:rPr>
                <w:rFonts w:ascii="Franklin Gothic Book" w:hAnsi="Franklin Gothic Book" w:cs="Arial"/>
              </w:rPr>
              <w:lastRenderedPageBreak/>
              <w:t>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E156902" w:rsidR="00086EF7" w:rsidRPr="00D61045" w:rsidRDefault="00086EF7" w:rsidP="00BF27B3">
            <w:pPr>
              <w:jc w:val="both"/>
              <w:rPr>
                <w:rFonts w:ascii="Franklin Gothic Book" w:hAnsi="Franklin Gothic Book" w:cs="Arial"/>
              </w:rPr>
            </w:pPr>
            <w:r w:rsidRPr="00D61045">
              <w:rPr>
                <w:rFonts w:ascii="Franklin Gothic Book" w:hAnsi="Franklin Gothic Book" w:cs="Arial"/>
              </w:rPr>
              <w:t xml:space="preserve">Oświadczenie o  nie podleganiu wykluczeniu z postępowania na podstawie </w:t>
            </w:r>
            <w:r w:rsidR="00511402">
              <w:rPr>
                <w:rFonts w:ascii="Franklin Gothic Book" w:hAnsi="Franklin Gothic Book" w:cs="Arial"/>
              </w:rPr>
              <w:t>art</w:t>
            </w:r>
            <w:r w:rsidRPr="00D61045">
              <w:rPr>
                <w:rFonts w:ascii="Franklin Gothic Book" w:hAnsi="Franklin Gothic Book" w:cs="Arial"/>
              </w:rPr>
              <w: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w:t>
            </w:r>
            <w:r w:rsidR="00511402" w:rsidRPr="00D61045">
              <w:rPr>
                <w:rFonts w:ascii="Franklin Gothic Book" w:hAnsi="Franklin Gothic Book" w:cs="Arial"/>
              </w:rPr>
              <w:t>Z</w:t>
            </w:r>
            <w:r w:rsidRPr="00D61045">
              <w:rPr>
                <w:rFonts w:ascii="Franklin Gothic Book" w:hAnsi="Franklin Gothic Book" w:cs="Arial"/>
              </w:rPr>
              <w:t xml:space="preserve">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57A39C82" w:rsidR="0074155F" w:rsidRPr="00695E8C"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E832F7">
        <w:rPr>
          <w:rFonts w:ascii="Franklin Gothic Book" w:hAnsi="Franklin Gothic Book" w:cs="Arial"/>
          <w:b/>
          <w:bCs/>
          <w:sz w:val="20"/>
          <w:szCs w:val="20"/>
        </w:rPr>
        <w:t>„</w:t>
      </w:r>
      <w:r w:rsidR="00E832F7" w:rsidRPr="00E832F7">
        <w:rPr>
          <w:rFonts w:ascii="Franklin Gothic Book" w:hAnsi="Franklin Gothic Book" w:cs="Arial"/>
          <w:b/>
          <w:bCs/>
          <w:sz w:val="20"/>
          <w:szCs w:val="20"/>
        </w:rPr>
        <w:t>dostosowanie obiektów, urządzeń oraz linii podawania paliwa, urządzeń z nimi współpracujących i urządzeń pomocniczych oraz ochronnych w ENEA Elektrownia Połaniec S.A. do podawania biomasy od budynku wywrotnicy wagonowej nr 2 (A-2-2) do budynku przesypowego (A-19-1)</w:t>
      </w:r>
      <w:r w:rsidR="00144EB7" w:rsidRPr="001E62AB">
        <w:rPr>
          <w:rFonts w:ascii="Franklin Gothic Book" w:hAnsi="Franklin Gothic Book" w:cs="Arial"/>
          <w:b/>
          <w:sz w:val="20"/>
          <w:szCs w:val="20"/>
        </w:rPr>
        <w:t>”</w:t>
      </w:r>
      <w:r w:rsidRPr="001E62AB">
        <w:rPr>
          <w:rFonts w:ascii="Franklin Gothic Book" w:hAnsi="Franklin Gothic Book" w:cs="Arial"/>
          <w:sz w:val="20"/>
          <w:szCs w:val="20"/>
        </w:rPr>
        <w:t xml:space="preserve"> 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netto, (………………………… zł brutto).</w:t>
      </w:r>
    </w:p>
    <w:p w14:paraId="3AB80B68" w14:textId="522C03CB" w:rsidR="00695E8C" w:rsidRPr="004D1BAA" w:rsidRDefault="00695E8C" w:rsidP="00F7756A">
      <w:pPr>
        <w:pStyle w:val="Akapitzlist"/>
        <w:numPr>
          <w:ilvl w:val="0"/>
          <w:numId w:val="23"/>
        </w:numPr>
        <w:jc w:val="both"/>
        <w:rPr>
          <w:rFonts w:ascii="Franklin Gothic Book" w:hAnsi="Franklin Gothic Book" w:cs="Arial"/>
          <w:sz w:val="20"/>
          <w:szCs w:val="20"/>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4499"/>
        <w:gridCol w:w="1985"/>
        <w:gridCol w:w="2190"/>
      </w:tblGrid>
      <w:tr w:rsidR="00695E8C" w:rsidRPr="00D13348" w14:paraId="1F448E5A" w14:textId="77777777" w:rsidTr="00BA30C0">
        <w:trPr>
          <w:trHeight w:val="411"/>
          <w:jc w:val="center"/>
        </w:trPr>
        <w:tc>
          <w:tcPr>
            <w:tcW w:w="5098" w:type="dxa"/>
            <w:gridSpan w:val="2"/>
            <w:tcBorders>
              <w:bottom w:val="single" w:sz="4" w:space="0" w:color="auto"/>
            </w:tcBorders>
            <w:shd w:val="clear" w:color="auto" w:fill="92D050"/>
            <w:hideMark/>
          </w:tcPr>
          <w:p w14:paraId="3224141A" w14:textId="518B6DFE" w:rsidR="00695E8C" w:rsidRPr="00D13348" w:rsidRDefault="00695E8C" w:rsidP="00BA30C0">
            <w:pPr>
              <w:jc w:val="both"/>
              <w:rPr>
                <w:rFonts w:ascii="Verdana" w:hAnsi="Verdana" w:cstheme="minorHAnsi"/>
                <w:b/>
                <w:i/>
                <w:sz w:val="20"/>
                <w:szCs w:val="20"/>
              </w:rPr>
            </w:pPr>
          </w:p>
        </w:tc>
        <w:tc>
          <w:tcPr>
            <w:tcW w:w="1985" w:type="dxa"/>
            <w:vMerge w:val="restart"/>
            <w:shd w:val="clear" w:color="auto" w:fill="92D050"/>
          </w:tcPr>
          <w:p w14:paraId="2D240130" w14:textId="5609AC84" w:rsidR="00695E8C" w:rsidRPr="0098609E" w:rsidRDefault="00695E8C" w:rsidP="00BA30C0">
            <w:pPr>
              <w:jc w:val="both"/>
              <w:rPr>
                <w:rFonts w:ascii="Verdana" w:hAnsi="Verdana" w:cstheme="minorHAnsi"/>
                <w:b/>
                <w:i/>
                <w:sz w:val="20"/>
                <w:szCs w:val="20"/>
              </w:rPr>
            </w:pPr>
            <w:r w:rsidRPr="0098609E">
              <w:rPr>
                <w:rFonts w:ascii="Verdana" w:hAnsi="Verdana" w:cstheme="minorHAnsi"/>
                <w:b/>
                <w:i/>
                <w:sz w:val="20"/>
                <w:szCs w:val="20"/>
              </w:rPr>
              <w:t xml:space="preserve">Wysokość </w:t>
            </w:r>
            <w:r w:rsidR="006779FC">
              <w:rPr>
                <w:rFonts w:ascii="Verdana" w:hAnsi="Verdana" w:cstheme="minorHAnsi"/>
                <w:b/>
                <w:i/>
                <w:sz w:val="20"/>
                <w:szCs w:val="20"/>
              </w:rPr>
              <w:t>wynagrodzenia</w:t>
            </w:r>
            <w:r w:rsidRPr="0098609E">
              <w:rPr>
                <w:rFonts w:ascii="Verdana" w:hAnsi="Verdana" w:cstheme="minorHAnsi"/>
                <w:b/>
                <w:i/>
                <w:sz w:val="20"/>
                <w:szCs w:val="20"/>
              </w:rPr>
              <w:t xml:space="preserve"> w</w:t>
            </w:r>
            <w:r w:rsidR="006779FC">
              <w:rPr>
                <w:rFonts w:ascii="Verdana" w:hAnsi="Verdana" w:cstheme="minorHAnsi"/>
                <w:b/>
                <w:i/>
                <w:sz w:val="20"/>
                <w:szCs w:val="20"/>
              </w:rPr>
              <w:t xml:space="preserve"> </w:t>
            </w:r>
            <w:r w:rsidRPr="0098609E">
              <w:rPr>
                <w:rFonts w:ascii="Verdana" w:hAnsi="Verdana" w:cstheme="minorHAnsi"/>
                <w:b/>
                <w:i/>
                <w:sz w:val="20"/>
                <w:szCs w:val="20"/>
              </w:rPr>
              <w:t>% Wynagrodzenia</w:t>
            </w:r>
          </w:p>
          <w:p w14:paraId="594E5CD0" w14:textId="77777777" w:rsidR="00695E8C" w:rsidRPr="00D13348" w:rsidRDefault="00695E8C" w:rsidP="00BA30C0">
            <w:pPr>
              <w:jc w:val="both"/>
              <w:rPr>
                <w:rFonts w:ascii="Verdana" w:hAnsi="Verdana" w:cstheme="minorHAnsi"/>
                <w:b/>
                <w:i/>
                <w:sz w:val="20"/>
                <w:szCs w:val="20"/>
              </w:rPr>
            </w:pPr>
            <w:r w:rsidRPr="0098609E">
              <w:rPr>
                <w:rFonts w:ascii="Verdana" w:hAnsi="Verdana" w:cstheme="minorHAnsi"/>
                <w:b/>
                <w:i/>
                <w:sz w:val="20"/>
                <w:szCs w:val="20"/>
              </w:rPr>
              <w:t>Całkowitego</w:t>
            </w:r>
          </w:p>
        </w:tc>
        <w:tc>
          <w:tcPr>
            <w:tcW w:w="2190" w:type="dxa"/>
            <w:vMerge w:val="restart"/>
            <w:shd w:val="clear" w:color="auto" w:fill="92D050"/>
          </w:tcPr>
          <w:p w14:paraId="2E4B7141" w14:textId="77777777" w:rsidR="00695E8C" w:rsidRPr="00D13348" w:rsidRDefault="00695E8C" w:rsidP="00BA30C0">
            <w:pPr>
              <w:ind w:left="-32"/>
              <w:jc w:val="both"/>
              <w:rPr>
                <w:rFonts w:ascii="Verdana" w:hAnsi="Verdana" w:cstheme="minorHAnsi"/>
                <w:b/>
                <w:i/>
                <w:sz w:val="20"/>
                <w:szCs w:val="20"/>
              </w:rPr>
            </w:pPr>
            <w:r w:rsidRPr="00D13348">
              <w:rPr>
                <w:rFonts w:ascii="Verdana" w:hAnsi="Verdana" w:cstheme="minorHAnsi"/>
                <w:b/>
                <w:i/>
                <w:sz w:val="20"/>
                <w:szCs w:val="20"/>
              </w:rPr>
              <w:t>Wynagrodzenie</w:t>
            </w:r>
          </w:p>
        </w:tc>
      </w:tr>
      <w:tr w:rsidR="00695E8C" w:rsidRPr="00D13348" w14:paraId="05B12ADF" w14:textId="77777777" w:rsidTr="00BA30C0">
        <w:trPr>
          <w:trHeight w:val="327"/>
          <w:jc w:val="center"/>
        </w:trPr>
        <w:tc>
          <w:tcPr>
            <w:tcW w:w="599" w:type="dxa"/>
            <w:shd w:val="clear" w:color="auto" w:fill="92D050"/>
            <w:hideMark/>
          </w:tcPr>
          <w:p w14:paraId="2415CDF7" w14:textId="77777777" w:rsidR="00695E8C" w:rsidRPr="00D13348" w:rsidRDefault="00695E8C" w:rsidP="00BA30C0">
            <w:pPr>
              <w:jc w:val="both"/>
              <w:rPr>
                <w:rFonts w:ascii="Verdana" w:hAnsi="Verdana" w:cstheme="minorHAnsi"/>
                <w:b/>
                <w:i/>
                <w:sz w:val="20"/>
                <w:szCs w:val="20"/>
              </w:rPr>
            </w:pPr>
            <w:r w:rsidRPr="00D13348">
              <w:rPr>
                <w:rFonts w:ascii="Verdana" w:hAnsi="Verdana" w:cstheme="minorHAnsi"/>
                <w:b/>
                <w:i/>
                <w:sz w:val="20"/>
                <w:szCs w:val="20"/>
              </w:rPr>
              <w:t>Lp.</w:t>
            </w:r>
          </w:p>
        </w:tc>
        <w:tc>
          <w:tcPr>
            <w:tcW w:w="4499" w:type="dxa"/>
            <w:shd w:val="clear" w:color="auto" w:fill="92D050"/>
            <w:hideMark/>
          </w:tcPr>
          <w:p w14:paraId="738B4A34" w14:textId="77777777" w:rsidR="00695E8C" w:rsidRPr="00D13348" w:rsidRDefault="00695E8C" w:rsidP="00BA30C0">
            <w:pPr>
              <w:rPr>
                <w:rFonts w:ascii="Verdana" w:hAnsi="Verdana" w:cstheme="minorHAnsi"/>
                <w:b/>
                <w:sz w:val="20"/>
                <w:szCs w:val="20"/>
              </w:rPr>
            </w:pPr>
            <w:r w:rsidRPr="00D13348">
              <w:rPr>
                <w:rFonts w:ascii="Verdana" w:hAnsi="Verdana" w:cstheme="minorHAnsi"/>
                <w:b/>
                <w:color w:val="000000" w:themeColor="text1"/>
                <w:sz w:val="20"/>
                <w:szCs w:val="20"/>
              </w:rPr>
              <w:t>Kamienie milowe</w:t>
            </w:r>
          </w:p>
        </w:tc>
        <w:tc>
          <w:tcPr>
            <w:tcW w:w="1985" w:type="dxa"/>
            <w:vMerge/>
            <w:shd w:val="clear" w:color="auto" w:fill="92D050"/>
          </w:tcPr>
          <w:p w14:paraId="41AAA60D" w14:textId="77777777" w:rsidR="00695E8C" w:rsidRPr="00D13348" w:rsidRDefault="00695E8C" w:rsidP="00BA30C0">
            <w:pPr>
              <w:jc w:val="both"/>
              <w:rPr>
                <w:rFonts w:ascii="Verdana" w:hAnsi="Verdana" w:cstheme="minorHAnsi"/>
                <w:b/>
                <w:i/>
                <w:sz w:val="20"/>
                <w:szCs w:val="20"/>
              </w:rPr>
            </w:pPr>
          </w:p>
        </w:tc>
        <w:tc>
          <w:tcPr>
            <w:tcW w:w="2190" w:type="dxa"/>
            <w:vMerge/>
            <w:shd w:val="clear" w:color="auto" w:fill="92D050"/>
          </w:tcPr>
          <w:p w14:paraId="4AB10F9F" w14:textId="77777777" w:rsidR="00695E8C" w:rsidRPr="00D13348" w:rsidRDefault="00695E8C" w:rsidP="00BA30C0">
            <w:pPr>
              <w:jc w:val="both"/>
              <w:rPr>
                <w:rFonts w:ascii="Verdana" w:hAnsi="Verdana" w:cstheme="minorHAnsi"/>
                <w:b/>
                <w:i/>
                <w:sz w:val="20"/>
                <w:szCs w:val="20"/>
              </w:rPr>
            </w:pPr>
          </w:p>
        </w:tc>
      </w:tr>
      <w:tr w:rsidR="00695E8C" w:rsidRPr="006C6B57" w14:paraId="143DBD6A" w14:textId="77777777" w:rsidTr="00BA30C0">
        <w:trPr>
          <w:trHeight w:val="327"/>
          <w:jc w:val="center"/>
        </w:trPr>
        <w:tc>
          <w:tcPr>
            <w:tcW w:w="599" w:type="dxa"/>
            <w:shd w:val="clear" w:color="auto" w:fill="92D050"/>
          </w:tcPr>
          <w:p w14:paraId="78C653E5" w14:textId="77777777" w:rsidR="00695E8C" w:rsidRPr="006C6B57" w:rsidRDefault="00695E8C" w:rsidP="00BA30C0">
            <w:pPr>
              <w:jc w:val="center"/>
              <w:rPr>
                <w:rFonts w:ascii="Verdana" w:hAnsi="Verdana" w:cstheme="minorHAnsi"/>
                <w:i/>
                <w:sz w:val="20"/>
                <w:szCs w:val="20"/>
              </w:rPr>
            </w:pPr>
            <w:r w:rsidRPr="006C6B57">
              <w:rPr>
                <w:rFonts w:ascii="Verdana" w:hAnsi="Verdana" w:cstheme="minorHAnsi"/>
                <w:i/>
                <w:sz w:val="20"/>
                <w:szCs w:val="20"/>
              </w:rPr>
              <w:t>1</w:t>
            </w:r>
          </w:p>
        </w:tc>
        <w:tc>
          <w:tcPr>
            <w:tcW w:w="4499" w:type="dxa"/>
            <w:shd w:val="clear" w:color="auto" w:fill="92D050"/>
          </w:tcPr>
          <w:p w14:paraId="6B8D82CE" w14:textId="77777777" w:rsidR="00695E8C" w:rsidRPr="006C6B57" w:rsidRDefault="00695E8C" w:rsidP="00BA30C0">
            <w:pPr>
              <w:jc w:val="center"/>
              <w:rPr>
                <w:rFonts w:ascii="Verdana" w:hAnsi="Verdana" w:cstheme="minorHAnsi"/>
                <w:color w:val="000000"/>
                <w:sz w:val="20"/>
                <w:szCs w:val="20"/>
              </w:rPr>
            </w:pPr>
            <w:r w:rsidRPr="006C6B57">
              <w:rPr>
                <w:rFonts w:ascii="Verdana" w:hAnsi="Verdana" w:cstheme="minorHAnsi"/>
                <w:color w:val="000000"/>
                <w:sz w:val="20"/>
                <w:szCs w:val="20"/>
              </w:rPr>
              <w:t>2</w:t>
            </w:r>
          </w:p>
        </w:tc>
        <w:tc>
          <w:tcPr>
            <w:tcW w:w="1985" w:type="dxa"/>
            <w:shd w:val="clear" w:color="auto" w:fill="92D050"/>
          </w:tcPr>
          <w:p w14:paraId="2EE01A8A" w14:textId="77777777" w:rsidR="00695E8C" w:rsidRPr="006C6B57" w:rsidRDefault="00695E8C" w:rsidP="00BA30C0">
            <w:pPr>
              <w:jc w:val="center"/>
              <w:rPr>
                <w:rFonts w:ascii="Verdana" w:hAnsi="Verdana" w:cstheme="minorHAnsi"/>
                <w:i/>
                <w:sz w:val="20"/>
                <w:szCs w:val="20"/>
              </w:rPr>
            </w:pPr>
            <w:r>
              <w:rPr>
                <w:rFonts w:ascii="Verdana" w:hAnsi="Verdana" w:cstheme="minorHAnsi"/>
                <w:i/>
                <w:sz w:val="20"/>
                <w:szCs w:val="20"/>
              </w:rPr>
              <w:t>3</w:t>
            </w:r>
          </w:p>
        </w:tc>
        <w:tc>
          <w:tcPr>
            <w:tcW w:w="2190" w:type="dxa"/>
            <w:shd w:val="clear" w:color="auto" w:fill="92D050"/>
          </w:tcPr>
          <w:p w14:paraId="6666E3CB" w14:textId="77777777" w:rsidR="00695E8C" w:rsidRPr="006C6B57" w:rsidRDefault="00695E8C" w:rsidP="00BA30C0">
            <w:pPr>
              <w:jc w:val="center"/>
              <w:rPr>
                <w:rFonts w:ascii="Verdana" w:hAnsi="Verdana" w:cstheme="minorHAnsi"/>
                <w:i/>
                <w:sz w:val="20"/>
                <w:szCs w:val="20"/>
              </w:rPr>
            </w:pPr>
            <w:r>
              <w:rPr>
                <w:rFonts w:ascii="Verdana" w:hAnsi="Verdana" w:cstheme="minorHAnsi"/>
                <w:i/>
                <w:sz w:val="20"/>
                <w:szCs w:val="20"/>
              </w:rPr>
              <w:t>4</w:t>
            </w:r>
          </w:p>
        </w:tc>
      </w:tr>
      <w:tr w:rsidR="00695E8C" w:rsidRPr="001118E9" w14:paraId="1AE69498" w14:textId="77777777" w:rsidTr="00BA30C0">
        <w:trPr>
          <w:trHeight w:val="375"/>
          <w:jc w:val="center"/>
        </w:trPr>
        <w:tc>
          <w:tcPr>
            <w:tcW w:w="599" w:type="dxa"/>
            <w:shd w:val="clear" w:color="auto" w:fill="auto"/>
            <w:hideMark/>
          </w:tcPr>
          <w:p w14:paraId="1F9836BE"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1</w:t>
            </w:r>
          </w:p>
        </w:tc>
        <w:tc>
          <w:tcPr>
            <w:tcW w:w="4499" w:type="dxa"/>
            <w:hideMark/>
          </w:tcPr>
          <w:p w14:paraId="2D78E972"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 xml:space="preserve">Kamień milowy 1 </w:t>
            </w:r>
          </w:p>
          <w:p w14:paraId="12A08CC3" w14:textId="77777777" w:rsidR="00695E8C" w:rsidRPr="001118E9" w:rsidRDefault="00695E8C" w:rsidP="00BA30C0">
            <w:pPr>
              <w:jc w:val="both"/>
              <w:rPr>
                <w:rFonts w:ascii="Verdana" w:hAnsi="Verdana" w:cstheme="minorHAnsi"/>
                <w:i/>
                <w:sz w:val="20"/>
                <w:szCs w:val="20"/>
              </w:rPr>
            </w:pPr>
            <w:r w:rsidRPr="00AA3087">
              <w:rPr>
                <w:rFonts w:ascii="Verdana" w:hAnsi="Verdana" w:cs="Arial"/>
                <w:sz w:val="20"/>
                <w:szCs w:val="20"/>
              </w:rPr>
              <w:t>Opracowanie oraz przedłożenie Zamawiającemu do konsultacji Projektu Wstępnego oraz założeń technicznych (koncepcji technicznej) co do zakresu modyfikacji urządzeń i instalacji podawania paliwa, urządzeń z nimi współpracujących i urządzeń pomocniczych oraz ochronnych</w:t>
            </w:r>
          </w:p>
        </w:tc>
        <w:tc>
          <w:tcPr>
            <w:tcW w:w="1985" w:type="dxa"/>
            <w:shd w:val="clear" w:color="auto" w:fill="auto"/>
            <w:vAlign w:val="center"/>
            <w:hideMark/>
          </w:tcPr>
          <w:p w14:paraId="3444E038" w14:textId="77777777" w:rsidR="00695E8C" w:rsidRPr="001118E9" w:rsidRDefault="00695E8C" w:rsidP="00BA30C0">
            <w:pPr>
              <w:jc w:val="center"/>
              <w:rPr>
                <w:rFonts w:ascii="Verdana" w:hAnsi="Verdana" w:cstheme="minorHAnsi"/>
                <w:i/>
                <w:sz w:val="20"/>
                <w:szCs w:val="20"/>
              </w:rPr>
            </w:pPr>
            <w:r>
              <w:rPr>
                <w:rFonts w:ascii="Verdana" w:hAnsi="Verdana" w:cstheme="minorHAnsi"/>
                <w:i/>
                <w:sz w:val="20"/>
                <w:szCs w:val="20"/>
              </w:rPr>
              <w:t>0</w:t>
            </w:r>
            <w:r w:rsidRPr="001118E9">
              <w:rPr>
                <w:rFonts w:ascii="Verdana" w:hAnsi="Verdana" w:cstheme="minorHAnsi"/>
                <w:i/>
                <w:sz w:val="20"/>
                <w:szCs w:val="20"/>
              </w:rPr>
              <w:t>%</w:t>
            </w:r>
          </w:p>
        </w:tc>
        <w:tc>
          <w:tcPr>
            <w:tcW w:w="2190" w:type="dxa"/>
            <w:vAlign w:val="center"/>
          </w:tcPr>
          <w:p w14:paraId="515A93D8" w14:textId="77777777" w:rsidR="00695E8C" w:rsidRPr="001118E9" w:rsidRDefault="00695E8C" w:rsidP="00BA30C0">
            <w:pPr>
              <w:jc w:val="center"/>
              <w:rPr>
                <w:rFonts w:ascii="Verdana" w:hAnsi="Verdana" w:cstheme="minorHAnsi"/>
                <w:b/>
                <w:i/>
                <w:sz w:val="20"/>
                <w:szCs w:val="20"/>
              </w:rPr>
            </w:pPr>
            <w:r>
              <w:rPr>
                <w:rFonts w:ascii="Verdana" w:hAnsi="Verdana" w:cstheme="minorHAnsi"/>
                <w:b/>
                <w:i/>
                <w:sz w:val="20"/>
                <w:szCs w:val="20"/>
              </w:rPr>
              <w:t>0</w:t>
            </w:r>
            <w:r w:rsidRPr="000118DA">
              <w:rPr>
                <w:rFonts w:ascii="Verdana" w:hAnsi="Verdana" w:cstheme="minorHAnsi"/>
                <w:b/>
                <w:i/>
                <w:sz w:val="20"/>
                <w:szCs w:val="20"/>
              </w:rPr>
              <w:t xml:space="preserve"> zł</w:t>
            </w:r>
          </w:p>
        </w:tc>
      </w:tr>
      <w:tr w:rsidR="00695E8C" w:rsidRPr="001118E9" w14:paraId="253C70E0" w14:textId="77777777" w:rsidTr="00BA30C0">
        <w:trPr>
          <w:trHeight w:val="375"/>
          <w:jc w:val="center"/>
        </w:trPr>
        <w:tc>
          <w:tcPr>
            <w:tcW w:w="599" w:type="dxa"/>
            <w:shd w:val="clear" w:color="auto" w:fill="auto"/>
          </w:tcPr>
          <w:p w14:paraId="1ADF5DDE"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2</w:t>
            </w:r>
          </w:p>
        </w:tc>
        <w:tc>
          <w:tcPr>
            <w:tcW w:w="4499" w:type="dxa"/>
          </w:tcPr>
          <w:p w14:paraId="0620CE8A"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Kamień milowy 2</w:t>
            </w:r>
          </w:p>
          <w:p w14:paraId="33A04326" w14:textId="77777777" w:rsidR="00695E8C" w:rsidRPr="00B63DEB" w:rsidRDefault="00695E8C" w:rsidP="00BA30C0">
            <w:pPr>
              <w:jc w:val="both"/>
              <w:rPr>
                <w:rFonts w:ascii="Verdana" w:hAnsi="Verdana" w:cs="Arial"/>
                <w:sz w:val="20"/>
                <w:szCs w:val="20"/>
              </w:rPr>
            </w:pPr>
            <w:r w:rsidRPr="00AA3087">
              <w:rPr>
                <w:rFonts w:ascii="Franklin Gothic Book" w:hAnsi="Franklin Gothic Book" w:cstheme="minorHAnsi"/>
              </w:rPr>
              <w:t>Wykonanie projektów budowlanego i wykonawczych modernizacji wywrotnicy wagonowej oraz doszczelnienia przesypów i projekty wykonawcze instalacji odpylającej</w:t>
            </w:r>
          </w:p>
        </w:tc>
        <w:tc>
          <w:tcPr>
            <w:tcW w:w="1985" w:type="dxa"/>
            <w:tcBorders>
              <w:bottom w:val="single" w:sz="4" w:space="0" w:color="auto"/>
            </w:tcBorders>
            <w:shd w:val="clear" w:color="auto" w:fill="auto"/>
            <w:vAlign w:val="center"/>
          </w:tcPr>
          <w:p w14:paraId="263CD96E" w14:textId="77777777" w:rsidR="00695E8C" w:rsidRPr="001118E9" w:rsidDel="00951815" w:rsidRDefault="00695E8C" w:rsidP="00BA30C0">
            <w:pPr>
              <w:jc w:val="center"/>
              <w:rPr>
                <w:rFonts w:ascii="Verdana" w:hAnsi="Verdana" w:cstheme="minorHAnsi"/>
                <w:i/>
                <w:sz w:val="20"/>
                <w:szCs w:val="20"/>
              </w:rPr>
            </w:pPr>
            <w:r>
              <w:rPr>
                <w:rFonts w:ascii="Verdana" w:hAnsi="Verdana" w:cstheme="minorHAnsi"/>
                <w:i/>
                <w:sz w:val="20"/>
                <w:szCs w:val="20"/>
              </w:rPr>
              <w:t>10</w:t>
            </w:r>
            <w:r w:rsidRPr="001118E9">
              <w:rPr>
                <w:rFonts w:ascii="Verdana" w:hAnsi="Verdana" w:cstheme="minorHAnsi"/>
                <w:i/>
                <w:sz w:val="20"/>
                <w:szCs w:val="20"/>
              </w:rPr>
              <w:t>%</w:t>
            </w:r>
          </w:p>
        </w:tc>
        <w:tc>
          <w:tcPr>
            <w:tcW w:w="2190" w:type="dxa"/>
            <w:tcBorders>
              <w:bottom w:val="single" w:sz="4" w:space="0" w:color="auto"/>
            </w:tcBorders>
            <w:vAlign w:val="center"/>
          </w:tcPr>
          <w:p w14:paraId="076E1586" w14:textId="77777777" w:rsidR="00695E8C" w:rsidRPr="001118E9" w:rsidRDefault="00695E8C" w:rsidP="00BA30C0">
            <w:pPr>
              <w:jc w:val="center"/>
              <w:rPr>
                <w:rFonts w:ascii="Verdana" w:hAnsi="Verdana" w:cstheme="minorHAnsi"/>
                <w:b/>
                <w:i/>
                <w:sz w:val="20"/>
                <w:szCs w:val="20"/>
              </w:rPr>
            </w:pPr>
            <w:r w:rsidRPr="00217A1E">
              <w:rPr>
                <w:rFonts w:ascii="Verdana" w:hAnsi="Verdana" w:cstheme="minorHAnsi"/>
                <w:b/>
                <w:i/>
                <w:sz w:val="20"/>
                <w:szCs w:val="20"/>
              </w:rPr>
              <w:t>… zł</w:t>
            </w:r>
          </w:p>
        </w:tc>
      </w:tr>
      <w:tr w:rsidR="00695E8C" w:rsidRPr="001118E9" w14:paraId="6B4B1D22" w14:textId="77777777" w:rsidTr="00BA30C0">
        <w:trPr>
          <w:trHeight w:val="375"/>
          <w:jc w:val="center"/>
        </w:trPr>
        <w:tc>
          <w:tcPr>
            <w:tcW w:w="599" w:type="dxa"/>
            <w:shd w:val="clear" w:color="auto" w:fill="auto"/>
          </w:tcPr>
          <w:p w14:paraId="1AC307E3"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3</w:t>
            </w:r>
          </w:p>
        </w:tc>
        <w:tc>
          <w:tcPr>
            <w:tcW w:w="4499" w:type="dxa"/>
          </w:tcPr>
          <w:p w14:paraId="47124005"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 xml:space="preserve">Kamień milowy 3 </w:t>
            </w:r>
          </w:p>
          <w:p w14:paraId="222ECE45" w14:textId="77DEC00A" w:rsidR="00695E8C" w:rsidRPr="00B63DEB" w:rsidRDefault="00695E8C" w:rsidP="00BA30C0">
            <w:pPr>
              <w:jc w:val="both"/>
              <w:rPr>
                <w:rFonts w:ascii="Verdana" w:hAnsi="Verdana" w:cs="Arial"/>
                <w:sz w:val="20"/>
                <w:szCs w:val="20"/>
              </w:rPr>
            </w:pPr>
            <w:r w:rsidRPr="00E43F67">
              <w:rPr>
                <w:rFonts w:ascii="Franklin Gothic Book" w:hAnsi="Franklin Gothic Book" w:cstheme="minorHAnsi"/>
              </w:rPr>
              <w:t xml:space="preserve">Uzyskanie zamiennego pozwolenia na budowę </w:t>
            </w:r>
            <w:r w:rsidR="00511402">
              <w:rPr>
                <w:rFonts w:ascii="Franklin Gothic Book" w:hAnsi="Franklin Gothic Book" w:cstheme="minorHAnsi"/>
              </w:rPr>
              <w:t>–</w:t>
            </w:r>
            <w:r w:rsidRPr="00E43F67">
              <w:rPr>
                <w:rFonts w:ascii="Franklin Gothic Book" w:hAnsi="Franklin Gothic Book" w:cstheme="minorHAnsi"/>
              </w:rPr>
              <w:t xml:space="preserve"> jeżeli wymagane</w:t>
            </w:r>
          </w:p>
        </w:tc>
        <w:tc>
          <w:tcPr>
            <w:tcW w:w="1985" w:type="dxa"/>
            <w:tcBorders>
              <w:bottom w:val="single" w:sz="4" w:space="0" w:color="auto"/>
            </w:tcBorders>
            <w:shd w:val="clear" w:color="auto" w:fill="auto"/>
            <w:vAlign w:val="center"/>
          </w:tcPr>
          <w:p w14:paraId="78ABE75C" w14:textId="77777777" w:rsidR="00695E8C" w:rsidRPr="001118E9" w:rsidDel="00951815" w:rsidRDefault="00695E8C" w:rsidP="00BA30C0">
            <w:pPr>
              <w:jc w:val="center"/>
              <w:rPr>
                <w:rFonts w:ascii="Verdana" w:hAnsi="Verdana" w:cstheme="minorHAnsi"/>
                <w:i/>
                <w:sz w:val="20"/>
                <w:szCs w:val="20"/>
              </w:rPr>
            </w:pPr>
            <w:r>
              <w:rPr>
                <w:rFonts w:ascii="Verdana" w:hAnsi="Verdana" w:cstheme="minorHAnsi"/>
                <w:i/>
                <w:sz w:val="20"/>
                <w:szCs w:val="20"/>
              </w:rPr>
              <w:t>0</w:t>
            </w:r>
            <w:r w:rsidRPr="001118E9">
              <w:rPr>
                <w:rFonts w:ascii="Verdana" w:hAnsi="Verdana" w:cstheme="minorHAnsi"/>
                <w:i/>
                <w:sz w:val="20"/>
                <w:szCs w:val="20"/>
              </w:rPr>
              <w:t>%</w:t>
            </w:r>
          </w:p>
        </w:tc>
        <w:tc>
          <w:tcPr>
            <w:tcW w:w="2190" w:type="dxa"/>
            <w:tcBorders>
              <w:bottom w:val="single" w:sz="4" w:space="0" w:color="auto"/>
            </w:tcBorders>
            <w:vAlign w:val="center"/>
          </w:tcPr>
          <w:p w14:paraId="75D79A65" w14:textId="77777777" w:rsidR="00695E8C" w:rsidRPr="001118E9" w:rsidRDefault="00695E8C" w:rsidP="00BA30C0">
            <w:pPr>
              <w:jc w:val="center"/>
              <w:rPr>
                <w:rFonts w:ascii="Verdana" w:hAnsi="Verdana" w:cstheme="minorHAnsi"/>
                <w:b/>
                <w:i/>
                <w:sz w:val="20"/>
                <w:szCs w:val="20"/>
              </w:rPr>
            </w:pPr>
            <w:r>
              <w:rPr>
                <w:rFonts w:ascii="Verdana" w:hAnsi="Verdana" w:cstheme="minorHAnsi"/>
                <w:b/>
                <w:i/>
                <w:sz w:val="20"/>
                <w:szCs w:val="20"/>
              </w:rPr>
              <w:t>0</w:t>
            </w:r>
            <w:r w:rsidRPr="00217A1E">
              <w:rPr>
                <w:rFonts w:ascii="Verdana" w:hAnsi="Verdana" w:cstheme="minorHAnsi"/>
                <w:b/>
                <w:i/>
                <w:sz w:val="20"/>
                <w:szCs w:val="20"/>
              </w:rPr>
              <w:t xml:space="preserve"> zł</w:t>
            </w:r>
          </w:p>
        </w:tc>
      </w:tr>
      <w:tr w:rsidR="00695E8C" w:rsidRPr="001118E9" w14:paraId="300CCDE0" w14:textId="77777777" w:rsidTr="00BA30C0">
        <w:trPr>
          <w:trHeight w:val="375"/>
          <w:jc w:val="center"/>
        </w:trPr>
        <w:tc>
          <w:tcPr>
            <w:tcW w:w="599" w:type="dxa"/>
            <w:shd w:val="clear" w:color="auto" w:fill="auto"/>
          </w:tcPr>
          <w:p w14:paraId="3BA998B7"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4</w:t>
            </w:r>
          </w:p>
        </w:tc>
        <w:tc>
          <w:tcPr>
            <w:tcW w:w="4499" w:type="dxa"/>
          </w:tcPr>
          <w:p w14:paraId="74546597"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Kamień milowy 4</w:t>
            </w:r>
          </w:p>
          <w:p w14:paraId="64CA4C23" w14:textId="77777777" w:rsidR="00695E8C" w:rsidRPr="001118E9" w:rsidRDefault="00695E8C" w:rsidP="00BA30C0">
            <w:pPr>
              <w:jc w:val="both"/>
              <w:rPr>
                <w:rFonts w:ascii="Verdana" w:hAnsi="Verdana" w:cstheme="minorHAnsi"/>
                <w:color w:val="000000" w:themeColor="text1"/>
                <w:sz w:val="20"/>
                <w:szCs w:val="20"/>
              </w:rPr>
            </w:pPr>
            <w:r w:rsidRPr="00E43F67">
              <w:rPr>
                <w:rFonts w:ascii="Franklin Gothic Book" w:hAnsi="Franklin Gothic Book" w:cstheme="minorHAnsi"/>
              </w:rPr>
              <w:t>Prefabrykacja</w:t>
            </w:r>
            <w:r>
              <w:rPr>
                <w:rFonts w:ascii="Franklin Gothic Book" w:hAnsi="Franklin Gothic Book" w:cstheme="minorHAnsi"/>
              </w:rPr>
              <w:t xml:space="preserve"> i dostawa</w:t>
            </w:r>
            <w:r w:rsidRPr="00E43F67">
              <w:rPr>
                <w:rFonts w:ascii="Franklin Gothic Book" w:hAnsi="Franklin Gothic Book" w:cstheme="minorHAnsi"/>
              </w:rPr>
              <w:t xml:space="preserve"> elementów</w:t>
            </w:r>
          </w:p>
        </w:tc>
        <w:tc>
          <w:tcPr>
            <w:tcW w:w="1985" w:type="dxa"/>
            <w:tcBorders>
              <w:bottom w:val="single" w:sz="4" w:space="0" w:color="auto"/>
            </w:tcBorders>
            <w:shd w:val="clear" w:color="auto" w:fill="auto"/>
            <w:vAlign w:val="center"/>
          </w:tcPr>
          <w:p w14:paraId="3FD7C557" w14:textId="77777777" w:rsidR="00695E8C" w:rsidRPr="001118E9" w:rsidRDefault="00695E8C" w:rsidP="00BA30C0">
            <w:pPr>
              <w:jc w:val="center"/>
              <w:rPr>
                <w:rFonts w:ascii="Verdana" w:hAnsi="Verdana" w:cstheme="minorHAnsi"/>
                <w:i/>
                <w:sz w:val="20"/>
                <w:szCs w:val="20"/>
              </w:rPr>
            </w:pPr>
            <w:r>
              <w:rPr>
                <w:rFonts w:ascii="Verdana" w:hAnsi="Verdana" w:cstheme="minorHAnsi"/>
                <w:i/>
                <w:sz w:val="20"/>
                <w:szCs w:val="20"/>
              </w:rPr>
              <w:t>30%</w:t>
            </w:r>
          </w:p>
        </w:tc>
        <w:tc>
          <w:tcPr>
            <w:tcW w:w="2190" w:type="dxa"/>
            <w:tcBorders>
              <w:bottom w:val="single" w:sz="4" w:space="0" w:color="auto"/>
            </w:tcBorders>
            <w:vAlign w:val="center"/>
          </w:tcPr>
          <w:p w14:paraId="53BA604A" w14:textId="77777777" w:rsidR="00695E8C" w:rsidRPr="001118E9" w:rsidRDefault="00695E8C" w:rsidP="00BA30C0">
            <w:pPr>
              <w:jc w:val="center"/>
              <w:rPr>
                <w:rFonts w:ascii="Verdana" w:hAnsi="Verdana" w:cstheme="minorHAnsi"/>
                <w:b/>
                <w:i/>
                <w:sz w:val="20"/>
                <w:szCs w:val="20"/>
              </w:rPr>
            </w:pPr>
            <w:r w:rsidRPr="00217A1E">
              <w:rPr>
                <w:rFonts w:ascii="Verdana" w:hAnsi="Verdana" w:cstheme="minorHAnsi"/>
                <w:b/>
                <w:i/>
                <w:sz w:val="20"/>
                <w:szCs w:val="20"/>
              </w:rPr>
              <w:t>… zł</w:t>
            </w:r>
          </w:p>
        </w:tc>
      </w:tr>
      <w:tr w:rsidR="00695E8C" w:rsidRPr="001118E9" w14:paraId="4F44FA00" w14:textId="77777777" w:rsidTr="00BA30C0">
        <w:trPr>
          <w:trHeight w:val="375"/>
          <w:jc w:val="center"/>
        </w:trPr>
        <w:tc>
          <w:tcPr>
            <w:tcW w:w="599" w:type="dxa"/>
            <w:shd w:val="clear" w:color="auto" w:fill="auto"/>
          </w:tcPr>
          <w:p w14:paraId="7642DFCA"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5</w:t>
            </w:r>
          </w:p>
        </w:tc>
        <w:tc>
          <w:tcPr>
            <w:tcW w:w="4499" w:type="dxa"/>
          </w:tcPr>
          <w:p w14:paraId="7E904B47"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 xml:space="preserve">Kamień milowy </w:t>
            </w:r>
            <w:r>
              <w:rPr>
                <w:rFonts w:ascii="Franklin Gothic Book" w:hAnsi="Franklin Gothic Book" w:cstheme="minorHAnsi"/>
                <w:b/>
              </w:rPr>
              <w:t>5</w:t>
            </w:r>
          </w:p>
          <w:p w14:paraId="00A4EF96" w14:textId="77777777" w:rsidR="00695E8C" w:rsidRPr="001118E9" w:rsidRDefault="00695E8C" w:rsidP="00BA30C0">
            <w:pPr>
              <w:jc w:val="both"/>
              <w:rPr>
                <w:rFonts w:ascii="Verdana" w:hAnsi="Verdana" w:cstheme="minorHAnsi"/>
                <w:color w:val="000000" w:themeColor="text1"/>
                <w:sz w:val="20"/>
                <w:szCs w:val="20"/>
              </w:rPr>
            </w:pPr>
            <w:r>
              <w:rPr>
                <w:rFonts w:ascii="Franklin Gothic Book" w:hAnsi="Franklin Gothic Book" w:cstheme="minorHAnsi"/>
              </w:rPr>
              <w:t>M</w:t>
            </w:r>
            <w:r w:rsidRPr="00E43F67">
              <w:rPr>
                <w:rFonts w:ascii="Franklin Gothic Book" w:hAnsi="Franklin Gothic Book" w:cstheme="minorHAnsi"/>
              </w:rPr>
              <w:t>ontaż elementów oraz urządzeń nowo zaprojektowanej instalacji</w:t>
            </w:r>
          </w:p>
        </w:tc>
        <w:tc>
          <w:tcPr>
            <w:tcW w:w="1985" w:type="dxa"/>
            <w:tcBorders>
              <w:tr2bl w:val="nil"/>
            </w:tcBorders>
            <w:shd w:val="clear" w:color="auto" w:fill="auto"/>
            <w:vAlign w:val="center"/>
          </w:tcPr>
          <w:p w14:paraId="52880CA8" w14:textId="77777777" w:rsidR="00695E8C" w:rsidRPr="001118E9" w:rsidRDefault="00695E8C" w:rsidP="00BA30C0">
            <w:pPr>
              <w:jc w:val="center"/>
              <w:rPr>
                <w:rFonts w:ascii="Verdana" w:hAnsi="Verdana" w:cstheme="minorHAnsi"/>
                <w:i/>
                <w:sz w:val="20"/>
                <w:szCs w:val="20"/>
              </w:rPr>
            </w:pPr>
            <w:r>
              <w:rPr>
                <w:rFonts w:ascii="Verdana" w:hAnsi="Verdana" w:cstheme="minorHAnsi"/>
                <w:i/>
                <w:sz w:val="20"/>
                <w:szCs w:val="20"/>
              </w:rPr>
              <w:t>20</w:t>
            </w:r>
            <w:r w:rsidRPr="001118E9">
              <w:rPr>
                <w:rFonts w:ascii="Verdana" w:hAnsi="Verdana" w:cstheme="minorHAnsi"/>
                <w:i/>
                <w:sz w:val="20"/>
                <w:szCs w:val="20"/>
              </w:rPr>
              <w:t>%</w:t>
            </w:r>
          </w:p>
        </w:tc>
        <w:tc>
          <w:tcPr>
            <w:tcW w:w="2190" w:type="dxa"/>
            <w:tcBorders>
              <w:tr2bl w:val="nil"/>
            </w:tcBorders>
            <w:vAlign w:val="center"/>
          </w:tcPr>
          <w:p w14:paraId="485A6797" w14:textId="77777777" w:rsidR="00695E8C" w:rsidRPr="001118E9" w:rsidRDefault="00695E8C" w:rsidP="00BA30C0">
            <w:pPr>
              <w:jc w:val="center"/>
              <w:rPr>
                <w:rFonts w:ascii="Verdana" w:hAnsi="Verdana" w:cstheme="minorHAnsi"/>
                <w:b/>
                <w:i/>
                <w:sz w:val="20"/>
                <w:szCs w:val="20"/>
              </w:rPr>
            </w:pPr>
            <w:r w:rsidRPr="00217A1E">
              <w:rPr>
                <w:rFonts w:ascii="Verdana" w:hAnsi="Verdana" w:cstheme="minorHAnsi"/>
                <w:b/>
                <w:i/>
                <w:sz w:val="20"/>
                <w:szCs w:val="20"/>
              </w:rPr>
              <w:t>… zł</w:t>
            </w:r>
          </w:p>
        </w:tc>
      </w:tr>
      <w:tr w:rsidR="00695E8C" w:rsidRPr="001118E9" w14:paraId="5C9F807C" w14:textId="77777777" w:rsidTr="00BA30C0">
        <w:trPr>
          <w:trHeight w:val="375"/>
          <w:jc w:val="center"/>
        </w:trPr>
        <w:tc>
          <w:tcPr>
            <w:tcW w:w="599" w:type="dxa"/>
            <w:shd w:val="clear" w:color="auto" w:fill="auto"/>
          </w:tcPr>
          <w:p w14:paraId="2437AC4A"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6</w:t>
            </w:r>
          </w:p>
        </w:tc>
        <w:tc>
          <w:tcPr>
            <w:tcW w:w="4499" w:type="dxa"/>
          </w:tcPr>
          <w:p w14:paraId="06D96801"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 xml:space="preserve">Kamień milowy </w:t>
            </w:r>
            <w:r>
              <w:rPr>
                <w:rFonts w:ascii="Franklin Gothic Book" w:hAnsi="Franklin Gothic Book" w:cstheme="minorHAnsi"/>
                <w:b/>
              </w:rPr>
              <w:t>6</w:t>
            </w:r>
          </w:p>
          <w:p w14:paraId="5D77AF06" w14:textId="77777777" w:rsidR="00695E8C" w:rsidRPr="001118E9" w:rsidRDefault="00695E8C" w:rsidP="00BA30C0">
            <w:pPr>
              <w:jc w:val="both"/>
              <w:rPr>
                <w:rFonts w:ascii="Verdana" w:hAnsi="Verdana" w:cstheme="minorHAnsi"/>
                <w:color w:val="000000" w:themeColor="text1"/>
                <w:sz w:val="20"/>
                <w:szCs w:val="20"/>
              </w:rPr>
            </w:pPr>
            <w:r w:rsidRPr="00E43F67">
              <w:rPr>
                <w:rFonts w:ascii="Franklin Gothic Book" w:hAnsi="Franklin Gothic Book" w:cstheme="minorHAnsi"/>
              </w:rPr>
              <w:lastRenderedPageBreak/>
              <w:t>Przeprowadzenie rozruchu instalacji u Zamawiającego i przekazanie instalacji do eksploatacji wraz z dokumentacją montażową</w:t>
            </w:r>
          </w:p>
        </w:tc>
        <w:tc>
          <w:tcPr>
            <w:tcW w:w="1985" w:type="dxa"/>
            <w:tcBorders>
              <w:bottom w:val="single" w:sz="4" w:space="0" w:color="auto"/>
            </w:tcBorders>
            <w:shd w:val="clear" w:color="auto" w:fill="auto"/>
            <w:vAlign w:val="center"/>
          </w:tcPr>
          <w:p w14:paraId="53827004" w14:textId="470A1024" w:rsidR="00695E8C" w:rsidRPr="001118E9" w:rsidRDefault="00300154" w:rsidP="00BA30C0">
            <w:pPr>
              <w:jc w:val="center"/>
              <w:rPr>
                <w:rFonts w:ascii="Verdana" w:hAnsi="Verdana" w:cstheme="minorHAnsi"/>
                <w:i/>
                <w:sz w:val="20"/>
                <w:szCs w:val="20"/>
              </w:rPr>
            </w:pPr>
            <w:r>
              <w:rPr>
                <w:rFonts w:ascii="Verdana" w:hAnsi="Verdana" w:cstheme="minorHAnsi"/>
                <w:i/>
                <w:sz w:val="20"/>
                <w:szCs w:val="20"/>
              </w:rPr>
              <w:lastRenderedPageBreak/>
              <w:t>1</w:t>
            </w:r>
            <w:r w:rsidR="00695E8C">
              <w:rPr>
                <w:rFonts w:ascii="Verdana" w:hAnsi="Verdana" w:cstheme="minorHAnsi"/>
                <w:i/>
                <w:sz w:val="20"/>
                <w:szCs w:val="20"/>
              </w:rPr>
              <w:t>5</w:t>
            </w:r>
            <w:r w:rsidR="00695E8C" w:rsidRPr="001118E9">
              <w:rPr>
                <w:rFonts w:ascii="Verdana" w:hAnsi="Verdana" w:cstheme="minorHAnsi"/>
                <w:i/>
                <w:sz w:val="20"/>
                <w:szCs w:val="20"/>
              </w:rPr>
              <w:t>%</w:t>
            </w:r>
          </w:p>
        </w:tc>
        <w:tc>
          <w:tcPr>
            <w:tcW w:w="2190" w:type="dxa"/>
            <w:tcBorders>
              <w:bottom w:val="single" w:sz="4" w:space="0" w:color="auto"/>
            </w:tcBorders>
            <w:vAlign w:val="center"/>
          </w:tcPr>
          <w:p w14:paraId="4E102670" w14:textId="77777777" w:rsidR="00695E8C" w:rsidRPr="001118E9" w:rsidRDefault="00695E8C" w:rsidP="00BA30C0">
            <w:pPr>
              <w:jc w:val="center"/>
              <w:rPr>
                <w:rFonts w:ascii="Verdana" w:hAnsi="Verdana" w:cstheme="minorHAnsi"/>
                <w:b/>
                <w:i/>
                <w:sz w:val="20"/>
                <w:szCs w:val="20"/>
              </w:rPr>
            </w:pPr>
            <w:r w:rsidRPr="00217A1E">
              <w:rPr>
                <w:rFonts w:ascii="Verdana" w:hAnsi="Verdana" w:cstheme="minorHAnsi"/>
                <w:b/>
                <w:i/>
                <w:sz w:val="20"/>
                <w:szCs w:val="20"/>
              </w:rPr>
              <w:t>… zł</w:t>
            </w:r>
          </w:p>
        </w:tc>
      </w:tr>
      <w:tr w:rsidR="00695E8C" w:rsidRPr="001118E9" w14:paraId="3BD236BC" w14:textId="77777777" w:rsidTr="00BA30C0">
        <w:trPr>
          <w:trHeight w:val="375"/>
          <w:jc w:val="center"/>
        </w:trPr>
        <w:tc>
          <w:tcPr>
            <w:tcW w:w="599" w:type="dxa"/>
            <w:shd w:val="clear" w:color="auto" w:fill="auto"/>
          </w:tcPr>
          <w:p w14:paraId="6E11012A" w14:textId="77777777" w:rsidR="00695E8C" w:rsidRPr="001118E9" w:rsidRDefault="00695E8C" w:rsidP="00BA30C0">
            <w:pPr>
              <w:jc w:val="both"/>
              <w:rPr>
                <w:rFonts w:ascii="Verdana" w:hAnsi="Verdana" w:cstheme="minorHAnsi"/>
                <w:i/>
                <w:sz w:val="20"/>
                <w:szCs w:val="20"/>
              </w:rPr>
            </w:pPr>
            <w:r w:rsidRPr="001118E9">
              <w:rPr>
                <w:rFonts w:ascii="Verdana" w:hAnsi="Verdana" w:cstheme="minorHAnsi"/>
                <w:i/>
                <w:sz w:val="20"/>
                <w:szCs w:val="20"/>
              </w:rPr>
              <w:t>7</w:t>
            </w:r>
          </w:p>
        </w:tc>
        <w:tc>
          <w:tcPr>
            <w:tcW w:w="4499" w:type="dxa"/>
          </w:tcPr>
          <w:p w14:paraId="1D66AC95"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50236C">
              <w:rPr>
                <w:rFonts w:ascii="Franklin Gothic Book" w:hAnsi="Franklin Gothic Book" w:cstheme="minorHAnsi"/>
                <w:b/>
              </w:rPr>
              <w:t xml:space="preserve">Kamień milowy </w:t>
            </w:r>
            <w:r>
              <w:rPr>
                <w:rFonts w:ascii="Franklin Gothic Book" w:hAnsi="Franklin Gothic Book" w:cstheme="minorHAnsi"/>
                <w:b/>
              </w:rPr>
              <w:t>7</w:t>
            </w:r>
          </w:p>
          <w:p w14:paraId="06F7A194" w14:textId="77777777" w:rsidR="00695E8C" w:rsidRPr="001118E9" w:rsidRDefault="00695E8C" w:rsidP="00BA30C0">
            <w:pPr>
              <w:jc w:val="both"/>
              <w:rPr>
                <w:rFonts w:ascii="Verdana" w:hAnsi="Verdana" w:cs="Arial"/>
                <w:sz w:val="20"/>
                <w:szCs w:val="20"/>
              </w:rPr>
            </w:pPr>
            <w:r w:rsidRPr="00E43F67">
              <w:rPr>
                <w:rFonts w:ascii="Franklin Gothic Book" w:hAnsi="Franklin Gothic Book" w:cstheme="minorHAnsi"/>
              </w:rPr>
              <w:t>Dostarczenie dokumentacji powykonawczej</w:t>
            </w:r>
          </w:p>
        </w:tc>
        <w:tc>
          <w:tcPr>
            <w:tcW w:w="1985" w:type="dxa"/>
            <w:tcBorders>
              <w:bottom w:val="single" w:sz="4" w:space="0" w:color="auto"/>
            </w:tcBorders>
            <w:shd w:val="clear" w:color="auto" w:fill="auto"/>
            <w:vAlign w:val="center"/>
          </w:tcPr>
          <w:p w14:paraId="64FE6F40" w14:textId="77777777" w:rsidR="00695E8C" w:rsidRPr="001118E9" w:rsidRDefault="00695E8C" w:rsidP="00BA30C0">
            <w:pPr>
              <w:jc w:val="center"/>
              <w:rPr>
                <w:rFonts w:ascii="Verdana" w:hAnsi="Verdana" w:cstheme="minorHAnsi"/>
                <w:i/>
                <w:sz w:val="20"/>
                <w:szCs w:val="20"/>
              </w:rPr>
            </w:pPr>
            <w:r>
              <w:rPr>
                <w:rFonts w:ascii="Verdana" w:hAnsi="Verdana" w:cstheme="minorHAnsi"/>
                <w:i/>
                <w:sz w:val="20"/>
                <w:szCs w:val="20"/>
              </w:rPr>
              <w:t>5</w:t>
            </w:r>
            <w:r w:rsidRPr="001118E9">
              <w:rPr>
                <w:rFonts w:ascii="Verdana" w:hAnsi="Verdana" w:cstheme="minorHAnsi"/>
                <w:i/>
                <w:sz w:val="20"/>
                <w:szCs w:val="20"/>
              </w:rPr>
              <w:t>%</w:t>
            </w:r>
          </w:p>
        </w:tc>
        <w:tc>
          <w:tcPr>
            <w:tcW w:w="2190" w:type="dxa"/>
            <w:tcBorders>
              <w:bottom w:val="single" w:sz="4" w:space="0" w:color="auto"/>
            </w:tcBorders>
            <w:vAlign w:val="center"/>
          </w:tcPr>
          <w:p w14:paraId="0FFEC4D7" w14:textId="77777777" w:rsidR="00695E8C" w:rsidRPr="001118E9" w:rsidRDefault="00695E8C" w:rsidP="00BA30C0">
            <w:pPr>
              <w:jc w:val="center"/>
              <w:rPr>
                <w:rFonts w:ascii="Verdana" w:hAnsi="Verdana" w:cstheme="minorHAnsi"/>
                <w:b/>
                <w:i/>
                <w:sz w:val="20"/>
                <w:szCs w:val="20"/>
              </w:rPr>
            </w:pPr>
            <w:r w:rsidRPr="00217A1E">
              <w:rPr>
                <w:rFonts w:ascii="Verdana" w:hAnsi="Verdana" w:cstheme="minorHAnsi"/>
                <w:b/>
                <w:i/>
                <w:sz w:val="20"/>
                <w:szCs w:val="20"/>
              </w:rPr>
              <w:t>… zł</w:t>
            </w:r>
          </w:p>
        </w:tc>
      </w:tr>
      <w:tr w:rsidR="00695E8C" w:rsidRPr="00217A1E" w14:paraId="74E895D1" w14:textId="77777777" w:rsidTr="00BA30C0">
        <w:trPr>
          <w:trHeight w:val="375"/>
          <w:jc w:val="center"/>
        </w:trPr>
        <w:tc>
          <w:tcPr>
            <w:tcW w:w="599" w:type="dxa"/>
            <w:shd w:val="clear" w:color="auto" w:fill="auto"/>
          </w:tcPr>
          <w:p w14:paraId="0A8AA0D8" w14:textId="77777777" w:rsidR="00695E8C" w:rsidRPr="001118E9" w:rsidRDefault="00695E8C" w:rsidP="00BA30C0">
            <w:pPr>
              <w:jc w:val="both"/>
              <w:rPr>
                <w:rFonts w:ascii="Verdana" w:hAnsi="Verdana" w:cstheme="minorHAnsi"/>
                <w:i/>
                <w:sz w:val="20"/>
                <w:szCs w:val="20"/>
              </w:rPr>
            </w:pPr>
            <w:r>
              <w:rPr>
                <w:rFonts w:ascii="Verdana" w:hAnsi="Verdana" w:cstheme="minorHAnsi"/>
                <w:i/>
                <w:sz w:val="20"/>
                <w:szCs w:val="20"/>
              </w:rPr>
              <w:t>8</w:t>
            </w:r>
          </w:p>
        </w:tc>
        <w:tc>
          <w:tcPr>
            <w:tcW w:w="4499" w:type="dxa"/>
          </w:tcPr>
          <w:p w14:paraId="03492A15" w14:textId="77777777" w:rsidR="00695E8C" w:rsidRPr="00E43F67" w:rsidRDefault="00695E8C" w:rsidP="00BA30C0">
            <w:pPr>
              <w:suppressAutoHyphens/>
              <w:autoSpaceDE w:val="0"/>
              <w:autoSpaceDN w:val="0"/>
              <w:spacing w:before="120" w:after="60" w:line="276" w:lineRule="auto"/>
              <w:jc w:val="both"/>
              <w:rPr>
                <w:rFonts w:ascii="Franklin Gothic Book" w:hAnsi="Franklin Gothic Book" w:cstheme="minorHAnsi"/>
                <w:b/>
              </w:rPr>
            </w:pPr>
            <w:r w:rsidRPr="00E43F67">
              <w:rPr>
                <w:rFonts w:ascii="Franklin Gothic Book" w:hAnsi="Franklin Gothic Book" w:cstheme="minorHAnsi"/>
                <w:b/>
              </w:rPr>
              <w:t>Kamień milowy 8</w:t>
            </w:r>
          </w:p>
          <w:p w14:paraId="28E0102B" w14:textId="77777777" w:rsidR="00695E8C" w:rsidRPr="0050236C" w:rsidRDefault="00695E8C" w:rsidP="00BA30C0">
            <w:pPr>
              <w:suppressAutoHyphens/>
              <w:autoSpaceDE w:val="0"/>
              <w:autoSpaceDN w:val="0"/>
              <w:spacing w:before="120" w:after="60" w:line="276" w:lineRule="auto"/>
              <w:jc w:val="both"/>
              <w:rPr>
                <w:rFonts w:ascii="Franklin Gothic Book" w:hAnsi="Franklin Gothic Book" w:cstheme="minorHAnsi"/>
                <w:b/>
              </w:rPr>
            </w:pPr>
            <w:r w:rsidRPr="00E43F67">
              <w:rPr>
                <w:rFonts w:ascii="Franklin Gothic Book" w:hAnsi="Franklin Gothic Book" w:cstheme="minorHAnsi"/>
                <w:b/>
              </w:rPr>
              <w:t>Potwierdzenie Parametrów Gwarantowanych / Odbiór końcowy</w:t>
            </w:r>
          </w:p>
        </w:tc>
        <w:tc>
          <w:tcPr>
            <w:tcW w:w="1985" w:type="dxa"/>
            <w:tcBorders>
              <w:bottom w:val="single" w:sz="4" w:space="0" w:color="auto"/>
            </w:tcBorders>
            <w:shd w:val="clear" w:color="auto" w:fill="auto"/>
            <w:vAlign w:val="center"/>
          </w:tcPr>
          <w:p w14:paraId="36D8FF5E" w14:textId="4D13E403" w:rsidR="00695E8C" w:rsidRDefault="00300154" w:rsidP="00BA30C0">
            <w:pPr>
              <w:jc w:val="center"/>
              <w:rPr>
                <w:rFonts w:ascii="Verdana" w:hAnsi="Verdana" w:cstheme="minorHAnsi"/>
                <w:i/>
                <w:sz w:val="20"/>
                <w:szCs w:val="20"/>
              </w:rPr>
            </w:pPr>
            <w:r>
              <w:rPr>
                <w:rFonts w:ascii="Verdana" w:hAnsi="Verdana" w:cstheme="minorHAnsi"/>
                <w:i/>
                <w:sz w:val="20"/>
                <w:szCs w:val="20"/>
              </w:rPr>
              <w:t>2</w:t>
            </w:r>
            <w:r w:rsidR="00695E8C">
              <w:rPr>
                <w:rFonts w:ascii="Verdana" w:hAnsi="Verdana" w:cstheme="minorHAnsi"/>
                <w:i/>
                <w:sz w:val="20"/>
                <w:szCs w:val="20"/>
              </w:rPr>
              <w:t>0%</w:t>
            </w:r>
          </w:p>
        </w:tc>
        <w:tc>
          <w:tcPr>
            <w:tcW w:w="2190" w:type="dxa"/>
            <w:tcBorders>
              <w:bottom w:val="single" w:sz="4" w:space="0" w:color="auto"/>
            </w:tcBorders>
            <w:vAlign w:val="center"/>
          </w:tcPr>
          <w:p w14:paraId="3DC9770A" w14:textId="77777777" w:rsidR="00695E8C" w:rsidRPr="00217A1E" w:rsidRDefault="00695E8C" w:rsidP="00BA30C0">
            <w:pPr>
              <w:jc w:val="center"/>
              <w:rPr>
                <w:rFonts w:ascii="Verdana" w:hAnsi="Verdana" w:cstheme="minorHAnsi"/>
                <w:b/>
                <w:i/>
                <w:sz w:val="20"/>
                <w:szCs w:val="20"/>
              </w:rPr>
            </w:pPr>
            <w:r>
              <w:rPr>
                <w:rFonts w:ascii="Verdana" w:hAnsi="Verdana" w:cstheme="minorHAnsi"/>
                <w:b/>
                <w:i/>
                <w:sz w:val="20"/>
                <w:szCs w:val="20"/>
              </w:rPr>
              <w:t>… zł</w:t>
            </w:r>
          </w:p>
        </w:tc>
      </w:tr>
      <w:tr w:rsidR="00695E8C" w:rsidRPr="001118E9" w14:paraId="40E15920" w14:textId="77777777" w:rsidTr="00BA30C0">
        <w:trPr>
          <w:trHeight w:val="273"/>
          <w:jc w:val="center"/>
        </w:trPr>
        <w:tc>
          <w:tcPr>
            <w:tcW w:w="5098" w:type="dxa"/>
            <w:gridSpan w:val="2"/>
            <w:shd w:val="clear" w:color="auto" w:fill="auto"/>
          </w:tcPr>
          <w:p w14:paraId="19C8754E" w14:textId="77777777" w:rsidR="00695E8C" w:rsidRPr="001118E9" w:rsidRDefault="00695E8C" w:rsidP="00BA30C0">
            <w:pPr>
              <w:jc w:val="right"/>
              <w:rPr>
                <w:rFonts w:ascii="Verdana" w:hAnsi="Verdana" w:cstheme="minorHAnsi"/>
                <w:i/>
                <w:sz w:val="20"/>
                <w:szCs w:val="20"/>
              </w:rPr>
            </w:pPr>
            <w:r w:rsidRPr="001118E9">
              <w:rPr>
                <w:rFonts w:ascii="Verdana" w:hAnsi="Verdana" w:cstheme="minorHAnsi"/>
                <w:b/>
                <w:i/>
                <w:sz w:val="20"/>
                <w:szCs w:val="20"/>
              </w:rPr>
              <w:t>Suma</w:t>
            </w:r>
          </w:p>
        </w:tc>
        <w:tc>
          <w:tcPr>
            <w:tcW w:w="1985" w:type="dxa"/>
            <w:shd w:val="clear" w:color="auto" w:fill="auto"/>
          </w:tcPr>
          <w:p w14:paraId="3A48E6E9" w14:textId="77777777" w:rsidR="00695E8C" w:rsidRPr="001118E9" w:rsidRDefault="00695E8C" w:rsidP="00BA30C0">
            <w:pPr>
              <w:jc w:val="center"/>
              <w:rPr>
                <w:rFonts w:ascii="Verdana" w:hAnsi="Verdana" w:cstheme="minorHAnsi"/>
                <w:i/>
                <w:sz w:val="20"/>
                <w:szCs w:val="20"/>
              </w:rPr>
            </w:pPr>
            <w:r w:rsidRPr="001118E9">
              <w:rPr>
                <w:rFonts w:ascii="Verdana" w:hAnsi="Verdana" w:cstheme="minorHAnsi"/>
                <w:i/>
                <w:sz w:val="20"/>
                <w:szCs w:val="20"/>
              </w:rPr>
              <w:t xml:space="preserve">100% </w:t>
            </w:r>
          </w:p>
        </w:tc>
        <w:tc>
          <w:tcPr>
            <w:tcW w:w="2190" w:type="dxa"/>
            <w:vAlign w:val="center"/>
          </w:tcPr>
          <w:p w14:paraId="19CF4D9E" w14:textId="77777777" w:rsidR="00695E8C" w:rsidRPr="001118E9" w:rsidRDefault="00695E8C" w:rsidP="00BA30C0">
            <w:pPr>
              <w:jc w:val="center"/>
              <w:rPr>
                <w:rFonts w:ascii="Verdana" w:hAnsi="Verdana" w:cstheme="minorHAnsi"/>
                <w:b/>
                <w:i/>
                <w:sz w:val="20"/>
                <w:szCs w:val="20"/>
              </w:rPr>
            </w:pPr>
            <w:r>
              <w:rPr>
                <w:rFonts w:ascii="Verdana" w:hAnsi="Verdana" w:cstheme="minorHAnsi"/>
                <w:b/>
                <w:i/>
                <w:sz w:val="20"/>
                <w:szCs w:val="20"/>
              </w:rPr>
              <w:t>…</w:t>
            </w:r>
            <w:r w:rsidRPr="000118DA">
              <w:rPr>
                <w:rFonts w:ascii="Verdana" w:hAnsi="Verdana" w:cstheme="minorHAnsi"/>
                <w:b/>
                <w:i/>
                <w:sz w:val="20"/>
                <w:szCs w:val="20"/>
              </w:rPr>
              <w:t xml:space="preserve"> zł</w:t>
            </w:r>
          </w:p>
        </w:tc>
      </w:tr>
    </w:tbl>
    <w:p w14:paraId="63EE9827" w14:textId="77777777" w:rsidR="00B07134" w:rsidRDefault="00B07134" w:rsidP="00B07134">
      <w:pPr>
        <w:pStyle w:val="Akapitzlist"/>
        <w:ind w:left="360"/>
        <w:jc w:val="both"/>
        <w:rPr>
          <w:rFonts w:ascii="Franklin Gothic Book" w:hAnsi="Franklin Gothic Book" w:cs="Arial"/>
          <w:sz w:val="20"/>
          <w:szCs w:val="20"/>
        </w:rPr>
      </w:pPr>
    </w:p>
    <w:p w14:paraId="0300928E" w14:textId="77777777" w:rsidR="00183332" w:rsidRPr="00183332" w:rsidRDefault="00183332" w:rsidP="00183332">
      <w:pPr>
        <w:pStyle w:val="Akapitzlist"/>
        <w:numPr>
          <w:ilvl w:val="0"/>
          <w:numId w:val="23"/>
        </w:numPr>
        <w:jc w:val="both"/>
        <w:rPr>
          <w:rFonts w:ascii="Franklin Gothic Book" w:hAnsi="Franklin Gothic Book" w:cs="Arial"/>
          <w:color w:val="000000" w:themeColor="text1"/>
          <w:sz w:val="20"/>
          <w:szCs w:val="20"/>
        </w:rPr>
      </w:pPr>
      <w:r w:rsidRPr="00183332">
        <w:rPr>
          <w:rFonts w:ascii="Franklin Gothic Book" w:hAnsi="Franklin Gothic Book" w:cs="Arial"/>
          <w:color w:val="000000" w:themeColor="text1"/>
          <w:sz w:val="20"/>
          <w:szCs w:val="20"/>
        </w:rPr>
        <w:t>Wynagrodzenie Całkowite obejmuje wszystkie koszty wykonania Prac, w szczególności: koszty robocizny, koszty dostaw urządzeń oraz materiałów, koszty zagospodarowania odpadów powstałych podczas wykonywania Prac, koszty pracy sprzętu i transportu, koszty ogólne oraz zysk. Poza zapłatą Wynagrodzenia Całkowitego, Zamawiający nie jest zobowiązany do uiszczenia Wykonawcy jakichkolwiek kosztów oraz zapłaty jakiegokolwiek wynagrodzenia dodatkowego ani uzupełniającego. Wynagrodzenie Całkowite obejmuje prawo do wykorzystywania praw do dokumentacji na polach zdefiniowanych w Umowie.</w:t>
      </w:r>
    </w:p>
    <w:p w14:paraId="3E4A4EDB"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664EF950"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w:t>
      </w:r>
      <w:r w:rsidR="00511402">
        <w:rPr>
          <w:rFonts w:ascii="Franklin Gothic Book" w:hAnsi="Franklin Gothic Book" w:cs="Arial"/>
          <w:b/>
          <w:sz w:val="20"/>
          <w:szCs w:val="20"/>
        </w:rPr>
        <w:pgNum/>
      </w:r>
      <w:proofErr w:type="spellStart"/>
      <w:r w:rsidR="00511402">
        <w:rPr>
          <w:rFonts w:ascii="Franklin Gothic Book" w:hAnsi="Franklin Gothic Book" w:cs="Arial"/>
          <w:b/>
          <w:sz w:val="20"/>
          <w:szCs w:val="20"/>
        </w:rPr>
        <w:t>ygn</w:t>
      </w:r>
      <w:proofErr w:type="spellEnd"/>
      <w:r w:rsidR="00511402">
        <w:rPr>
          <w:rFonts w:ascii="Franklin Gothic Book" w:hAnsi="Franklin Gothic Book" w:cs="Arial"/>
          <w:b/>
          <w:sz w:val="20"/>
          <w:szCs w:val="20"/>
        </w:rPr>
        <w:t>.</w:t>
      </w:r>
      <w:r w:rsidRPr="002D1064">
        <w:rPr>
          <w:rFonts w:ascii="Franklin Gothic Book" w:hAnsi="Franklin Gothic Book" w:cs="Arial"/>
          <w:b/>
          <w:sz w:val="20"/>
          <w:szCs w:val="20"/>
        </w:rPr>
        <w:t xml:space="preserve">. </w:t>
      </w:r>
      <w:r w:rsidRPr="002D1064">
        <w:rPr>
          <w:rFonts w:ascii="Franklin Gothic Book" w:hAnsi="Franklin Gothic Book" w:cs="Arial"/>
          <w:bCs/>
          <w:sz w:val="20"/>
          <w:szCs w:val="20"/>
        </w:rPr>
        <w:t xml:space="preserve"> „</w:t>
      </w:r>
      <w:r w:rsidR="00E832F7" w:rsidRPr="00E832F7">
        <w:rPr>
          <w:rFonts w:ascii="Franklin Gothic Book" w:hAnsi="Franklin Gothic Book" w:cs="Arial"/>
          <w:b/>
          <w:sz w:val="20"/>
          <w:szCs w:val="20"/>
        </w:rPr>
        <w:t>NLZ/4100/1300016333/2025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8118904" w14:textId="77777777" w:rsidR="002D1064" w:rsidRPr="002D1064" w:rsidRDefault="002D1064" w:rsidP="008F40C8">
      <w:pPr>
        <w:spacing w:line="276" w:lineRule="auto"/>
        <w:rPr>
          <w:rFonts w:ascii="Franklin Gothic Book" w:hAnsi="Franklin Gothic Book"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7 do Formularza Oferty</w:t>
      </w:r>
    </w:p>
    <w:p w14:paraId="320426B9" w14:textId="77777777" w:rsidR="006F4A57" w:rsidRPr="002D1064" w:rsidRDefault="006F4A57" w:rsidP="006F4A57">
      <w:pPr>
        <w:spacing w:line="276" w:lineRule="auto"/>
        <w:jc w:val="center"/>
        <w:rPr>
          <w:rFonts w:ascii="Franklin Gothic Book" w:hAnsi="Franklin Gothic Book" w:cs="Arial"/>
          <w:b/>
          <w:strike/>
          <w:sz w:val="20"/>
          <w:szCs w:val="20"/>
        </w:rPr>
      </w:pPr>
    </w:p>
    <w:p w14:paraId="644E51D5" w14:textId="77777777" w:rsidR="006F4A57" w:rsidRPr="002D1064" w:rsidRDefault="006F4A57" w:rsidP="006F4A57">
      <w:pPr>
        <w:spacing w:line="276" w:lineRule="auto"/>
        <w:jc w:val="center"/>
        <w:rPr>
          <w:rFonts w:ascii="Franklin Gothic Book" w:hAnsi="Franklin Gothic Book" w:cs="Arial"/>
          <w:b/>
          <w:strike/>
          <w:sz w:val="20"/>
          <w:szCs w:val="20"/>
        </w:rPr>
      </w:pPr>
    </w:p>
    <w:p w14:paraId="2BA65549" w14:textId="77777777" w:rsidR="006F4A57" w:rsidRPr="002D1064" w:rsidRDefault="006F4A57" w:rsidP="006F4A57">
      <w:pPr>
        <w:spacing w:line="276" w:lineRule="auto"/>
        <w:jc w:val="center"/>
        <w:rPr>
          <w:rFonts w:ascii="Franklin Gothic Book" w:hAnsi="Franklin Gothic Book" w:cs="Arial"/>
          <w:b/>
          <w:sz w:val="20"/>
          <w:szCs w:val="20"/>
        </w:rPr>
      </w:pPr>
    </w:p>
    <w:p w14:paraId="2722A37E" w14:textId="77777777" w:rsidR="006F4A57" w:rsidRPr="002D1064" w:rsidRDefault="006F4A57" w:rsidP="006F4A57">
      <w:pPr>
        <w:spacing w:line="276" w:lineRule="auto"/>
        <w:jc w:val="center"/>
        <w:rPr>
          <w:rFonts w:ascii="Franklin Gothic Book" w:hAnsi="Franklin Gothic Book" w:cs="Arial"/>
          <w:b/>
          <w:sz w:val="20"/>
          <w:szCs w:val="20"/>
        </w:rPr>
      </w:pPr>
    </w:p>
    <w:p w14:paraId="76E6E7AB" w14:textId="77777777" w:rsidR="006F4A57" w:rsidRPr="002D1064" w:rsidRDefault="006F4A57" w:rsidP="006F4A57">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WYKAZ OSÓB, KTÓRE BĘDĄ UCZESTNICZYĆ W WYKONANIU ZAMÓWIENIA</w:t>
      </w:r>
    </w:p>
    <w:p w14:paraId="13529597" w14:textId="77777777" w:rsidR="006F4A57" w:rsidRPr="002D1064" w:rsidRDefault="006F4A57" w:rsidP="006F4A57">
      <w:pPr>
        <w:spacing w:line="276" w:lineRule="auto"/>
        <w:jc w:val="center"/>
        <w:rPr>
          <w:rFonts w:ascii="Franklin Gothic Book" w:hAnsi="Franklin Gothic Book" w:cs="Arial"/>
          <w:b/>
          <w:sz w:val="20"/>
          <w:szCs w:val="20"/>
        </w:rPr>
      </w:pPr>
    </w:p>
    <w:p w14:paraId="62418F1B" w14:textId="77777777" w:rsidR="006F4A57" w:rsidRPr="002D1064" w:rsidRDefault="006F4A57" w:rsidP="006F4A57">
      <w:pPr>
        <w:spacing w:line="276" w:lineRule="auto"/>
        <w:jc w:val="center"/>
        <w:rPr>
          <w:rFonts w:ascii="Franklin Gothic Book" w:hAnsi="Franklin Gothic Book" w:cs="Arial"/>
          <w:b/>
          <w:sz w:val="20"/>
          <w:szCs w:val="20"/>
        </w:rPr>
      </w:pPr>
    </w:p>
    <w:p w14:paraId="0632F6DD" w14:textId="18268AD4" w:rsidR="006F4A57" w:rsidRPr="002D1064" w:rsidRDefault="00511402" w:rsidP="006F4A57">
      <w:pPr>
        <w:spacing w:line="276" w:lineRule="auto"/>
        <w:rPr>
          <w:rFonts w:ascii="Franklin Gothic Book" w:hAnsi="Franklin Gothic Book" w:cs="Arial"/>
          <w:b/>
          <w:bCs/>
          <w:sz w:val="20"/>
          <w:szCs w:val="20"/>
        </w:rPr>
      </w:pPr>
      <w:r w:rsidRPr="00300154">
        <w:rPr>
          <w:rFonts w:ascii="Franklin Gothic Book" w:hAnsi="Franklin Gothic Book" w:cs="Arial"/>
          <w:b/>
          <w:bCs/>
          <w:sz w:val="20"/>
          <w:szCs w:val="20"/>
          <w:highlight w:val="yellow"/>
        </w:rPr>
        <w:t>Oświadczenie Wykonawcy</w:t>
      </w:r>
    </w:p>
    <w:p w14:paraId="6C3536E0" w14:textId="77777777" w:rsidR="006F4A57" w:rsidRPr="002D1064" w:rsidRDefault="006F4A57" w:rsidP="006F4A57">
      <w:pPr>
        <w:spacing w:line="276" w:lineRule="auto"/>
        <w:jc w:val="both"/>
        <w:rPr>
          <w:rFonts w:ascii="Franklin Gothic Book" w:hAnsi="Franklin Gothic Book" w:cs="Arial"/>
          <w:b/>
          <w:bCs/>
          <w:sz w:val="20"/>
          <w:szCs w:val="20"/>
        </w:rPr>
      </w:pPr>
    </w:p>
    <w:p w14:paraId="5087313A" w14:textId="77777777" w:rsidR="006F4A57" w:rsidRPr="002D1064" w:rsidRDefault="006F4A57" w:rsidP="006F4A57">
      <w:pPr>
        <w:spacing w:line="276" w:lineRule="auto"/>
        <w:jc w:val="right"/>
        <w:rPr>
          <w:rFonts w:ascii="Franklin Gothic Book" w:hAnsi="Franklin Gothic Book" w:cs="Arial"/>
          <w:sz w:val="20"/>
          <w:szCs w:val="20"/>
        </w:rPr>
      </w:pPr>
    </w:p>
    <w:p w14:paraId="6D784FAA" w14:textId="77777777" w:rsidR="006F4A57" w:rsidRPr="002D1064" w:rsidRDefault="006F4A57" w:rsidP="006F4A57">
      <w:pPr>
        <w:spacing w:line="276" w:lineRule="auto"/>
        <w:jc w:val="right"/>
        <w:rPr>
          <w:rFonts w:ascii="Franklin Gothic Book" w:hAnsi="Franklin Gothic Book" w:cs="Arial"/>
          <w:sz w:val="20"/>
          <w:szCs w:val="20"/>
        </w:rPr>
      </w:pPr>
    </w:p>
    <w:p w14:paraId="3B95258B" w14:textId="77777777" w:rsidR="006F4A57" w:rsidRPr="002D1064" w:rsidRDefault="006F4A57" w:rsidP="006F4A5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 xml:space="preserve">  (podpis Wykonawcy/pełnomocnika Wykonawcy)</w:t>
      </w:r>
    </w:p>
    <w:p w14:paraId="63CE17D7" w14:textId="77777777" w:rsidR="006F4A57" w:rsidRPr="002D1064" w:rsidRDefault="006F4A57" w:rsidP="006F4A57">
      <w:pPr>
        <w:spacing w:line="276" w:lineRule="auto"/>
        <w:jc w:val="right"/>
        <w:rPr>
          <w:rFonts w:ascii="Franklin Gothic Book" w:hAnsi="Franklin Gothic Book" w:cs="Arial"/>
          <w:b/>
          <w:sz w:val="20"/>
          <w:szCs w:val="20"/>
        </w:rPr>
      </w:pPr>
    </w:p>
    <w:p w14:paraId="747584D8" w14:textId="77777777" w:rsidR="006F4A57" w:rsidRPr="002D1064" w:rsidRDefault="006F4A57" w:rsidP="006F4A57">
      <w:pPr>
        <w:spacing w:line="276" w:lineRule="auto"/>
        <w:jc w:val="right"/>
        <w:rPr>
          <w:rFonts w:ascii="Franklin Gothic Book" w:hAnsi="Franklin Gothic Book" w:cs="Arial"/>
          <w:b/>
          <w:sz w:val="20"/>
          <w:szCs w:val="20"/>
        </w:rPr>
      </w:pPr>
    </w:p>
    <w:p w14:paraId="5B764854"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zCs w:val="20"/>
        </w:rPr>
        <w:t>___________________________________</w:t>
      </w:r>
    </w:p>
    <w:p w14:paraId="63C1B414" w14:textId="77777777" w:rsidR="006F4A57" w:rsidRPr="002D1064" w:rsidRDefault="006F4A57" w:rsidP="006F4A57">
      <w:pP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04B886C"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E832F7" w:rsidRPr="00E832F7">
        <w:rPr>
          <w:rFonts w:ascii="Franklin Gothic Book" w:hAnsi="Franklin Gothic Book" w:cs="Arial"/>
          <w:b/>
          <w:sz w:val="20"/>
          <w:szCs w:val="20"/>
        </w:rPr>
        <w:t>NLZ/4100/1300016333/2025</w:t>
      </w:r>
    </w:p>
    <w:p w14:paraId="642F240D" w14:textId="4A92FB9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8F40C8">
        <w:rPr>
          <w:rFonts w:ascii="Franklin Gothic Book" w:hAnsi="Franklin Gothic Book" w:cs="Arial"/>
          <w:b/>
          <w:sz w:val="20"/>
          <w:szCs w:val="20"/>
        </w:rPr>
        <w:t>5 000 000</w:t>
      </w:r>
      <w:r w:rsidR="007267E0" w:rsidRPr="002D1064">
        <w:rPr>
          <w:rFonts w:ascii="Franklin Gothic Book" w:hAnsi="Franklin Gothic Book" w:cs="Arial"/>
          <w:b/>
          <w:sz w:val="20"/>
          <w:szCs w:val="20"/>
        </w:rPr>
        <w:t xml:space="preserve">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4DB9F3F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E832F7" w:rsidRPr="00E832F7">
        <w:rPr>
          <w:rFonts w:ascii="Franklin Gothic Book" w:hAnsi="Franklin Gothic Book" w:cs="Arial"/>
          <w:b/>
          <w:sz w:val="20"/>
          <w:szCs w:val="20"/>
        </w:rPr>
        <w:t>NLZ/4100/1300016333/2025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1E89F00"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E832F7" w:rsidRPr="00E832F7">
        <w:rPr>
          <w:rFonts w:ascii="Franklin Gothic Book" w:hAnsi="Franklin Gothic Book" w:cs="Arial"/>
          <w:b/>
          <w:sz w:val="20"/>
          <w:szCs w:val="20"/>
        </w:rPr>
        <w:t>NLZ/4100/1300016333/2025</w:t>
      </w:r>
      <w:r w:rsidR="00E832F7">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45E704F7" w14:textId="77777777" w:rsidR="002D1064" w:rsidRDefault="002D1064" w:rsidP="002D1064">
      <w:pPr>
        <w:spacing w:before="120" w:after="120"/>
        <w:jc w:val="right"/>
        <w:rPr>
          <w:rFonts w:ascii="Franklin Gothic Book" w:hAnsi="Franklin Gothic Book" w:cstheme="minorHAnsi"/>
          <w:b/>
          <w:bCs/>
          <w:sz w:val="20"/>
          <w:szCs w:val="20"/>
        </w:rPr>
      </w:pPr>
    </w:p>
    <w:p w14:paraId="554844D5" w14:textId="3BD06CB4" w:rsidR="002D1064" w:rsidRPr="002D1064" w:rsidRDefault="002D1064" w:rsidP="002D1064">
      <w:pPr>
        <w:spacing w:before="120" w:after="120"/>
        <w:jc w:val="right"/>
        <w:rPr>
          <w:rFonts w:ascii="Franklin Gothic Book" w:hAnsi="Franklin Gothic Book" w:cstheme="minorHAnsi"/>
          <w:b/>
          <w:sz w:val="20"/>
          <w:szCs w:val="20"/>
        </w:rPr>
      </w:pPr>
      <w:r w:rsidRPr="002D1064">
        <w:rPr>
          <w:rFonts w:ascii="Franklin Gothic Book" w:hAnsi="Franklin Gothic Book" w:cstheme="minorHAnsi"/>
          <w:b/>
          <w:bCs/>
          <w:sz w:val="20"/>
          <w:szCs w:val="20"/>
        </w:rPr>
        <w:lastRenderedPageBreak/>
        <w:t xml:space="preserve">Załącznik nr 9 </w:t>
      </w:r>
      <w:r w:rsidRPr="002D1064">
        <w:rPr>
          <w:rFonts w:ascii="Franklin Gothic Book" w:hAnsi="Franklin Gothic Book" w:cstheme="minorHAnsi"/>
          <w:b/>
          <w:sz w:val="20"/>
          <w:szCs w:val="20"/>
        </w:rPr>
        <w:t>do Formularza Oferty</w:t>
      </w:r>
    </w:p>
    <w:p w14:paraId="508576AB" w14:textId="77777777" w:rsidR="002D1064" w:rsidRPr="002D1064" w:rsidRDefault="002D1064" w:rsidP="002D1064">
      <w:pPr>
        <w:pStyle w:val="Akapitzlist"/>
        <w:spacing w:before="120" w:after="120"/>
        <w:ind w:left="992"/>
        <w:contextualSpacing w:val="0"/>
        <w:jc w:val="right"/>
        <w:rPr>
          <w:rFonts w:ascii="Franklin Gothic Book" w:hAnsi="Franklin Gothic Book" w:cstheme="minorHAnsi"/>
          <w:b/>
          <w:strike/>
          <w:sz w:val="20"/>
          <w:szCs w:val="20"/>
        </w:rPr>
      </w:pPr>
    </w:p>
    <w:p w14:paraId="2B266F6A" w14:textId="279A38A5" w:rsidR="002D1064" w:rsidRPr="002D1064" w:rsidRDefault="002D1064" w:rsidP="002D1064">
      <w:pPr>
        <w:pStyle w:val="Akapitzlist"/>
        <w:spacing w:before="120" w:after="120"/>
        <w:ind w:left="992"/>
        <w:contextualSpacing w:val="0"/>
        <w:jc w:val="both"/>
        <w:rPr>
          <w:rFonts w:ascii="Franklin Gothic Book" w:hAnsi="Franklin Gothic Book" w:cstheme="minorHAnsi"/>
          <w:b/>
          <w:sz w:val="20"/>
          <w:szCs w:val="20"/>
        </w:rPr>
      </w:pPr>
      <w:r w:rsidRPr="002D1064">
        <w:rPr>
          <w:rFonts w:ascii="Franklin Gothic Book" w:hAnsi="Franklin Gothic Book" w:cstheme="minorHAnsi"/>
          <w:b/>
          <w:sz w:val="20"/>
          <w:szCs w:val="20"/>
        </w:rPr>
        <w:t xml:space="preserve">Kopia poświadczonej za zgodność z oryginałem informacji </w:t>
      </w:r>
      <w:r w:rsidRPr="002D1064">
        <w:rPr>
          <w:rFonts w:ascii="Franklin Gothic Book" w:hAnsi="Franklin Gothic Book" w:cstheme="minorHAnsi"/>
          <w:b/>
          <w:bCs/>
          <w:sz w:val="20"/>
          <w:szCs w:val="20"/>
        </w:rPr>
        <w:t>z banku lub spółdzielczej kasy oszczędnościowo – kredytowej</w:t>
      </w:r>
      <w:r w:rsidRPr="002D1064">
        <w:rPr>
          <w:rFonts w:ascii="Franklin Gothic Book" w:hAnsi="Franklin Gothic Book" w:cstheme="minorHAnsi"/>
          <w:b/>
          <w:sz w:val="20"/>
          <w:szCs w:val="20"/>
        </w:rPr>
        <w:t>, potwierdzającej posiadanie środków finansowych lub zdolności kredytowej na poziomie min</w:t>
      </w:r>
      <w:r w:rsidR="00430F8E">
        <w:rPr>
          <w:rFonts w:ascii="Franklin Gothic Book" w:hAnsi="Franklin Gothic Book" w:cstheme="minorHAnsi"/>
          <w:b/>
          <w:sz w:val="20"/>
          <w:szCs w:val="20"/>
        </w:rPr>
        <w:t xml:space="preserve"> 7 mln</w:t>
      </w:r>
      <w:r w:rsidRPr="002D1064">
        <w:rPr>
          <w:rFonts w:ascii="Franklin Gothic Book" w:hAnsi="Franklin Gothic Book" w:cstheme="minorHAnsi"/>
          <w:b/>
          <w:sz w:val="20"/>
          <w:szCs w:val="20"/>
        </w:rPr>
        <w:t xml:space="preserve">  zł [słownie: </w:t>
      </w:r>
      <w:r w:rsidR="00430F8E">
        <w:rPr>
          <w:rFonts w:ascii="Franklin Gothic Book" w:hAnsi="Franklin Gothic Book" w:cstheme="minorHAnsi"/>
          <w:b/>
          <w:sz w:val="20"/>
          <w:szCs w:val="20"/>
        </w:rPr>
        <w:t>siedem milionów złotych</w:t>
      </w:r>
      <w:r w:rsidRPr="002D1064">
        <w:rPr>
          <w:rFonts w:ascii="Franklin Gothic Book" w:hAnsi="Franklin Gothic Book" w:cstheme="minorHAnsi"/>
          <w:b/>
          <w:sz w:val="20"/>
          <w:szCs w:val="20"/>
        </w:rPr>
        <w:t>]; wystawiona nie wcześniej niż 3 miesiące przed upływem terminu składania ofert</w:t>
      </w:r>
      <w:r w:rsidRPr="002D1064">
        <w:rPr>
          <w:rFonts w:ascii="Franklin Gothic Book" w:hAnsi="Franklin Gothic Book" w:cstheme="minorHAnsi"/>
          <w:b/>
          <w:bCs/>
          <w:sz w:val="20"/>
          <w:szCs w:val="20"/>
          <w:u w:val="single"/>
        </w:rPr>
        <w:t>.</w:t>
      </w:r>
    </w:p>
    <w:p w14:paraId="38CA66B6" w14:textId="04F9B92A" w:rsidR="000F025A" w:rsidRDefault="000F025A" w:rsidP="004C3AA3">
      <w:pPr>
        <w:spacing w:line="276" w:lineRule="auto"/>
        <w:jc w:val="center"/>
        <w:rPr>
          <w:rFonts w:ascii="Arial" w:hAnsi="Arial" w:cs="Arial"/>
          <w:b/>
          <w:sz w:val="20"/>
          <w:szCs w:val="20"/>
        </w:rPr>
      </w:pPr>
    </w:p>
    <w:p w14:paraId="114E463C" w14:textId="43E4A424" w:rsidR="000F025A" w:rsidRDefault="000F025A" w:rsidP="00601596">
      <w:pPr>
        <w:spacing w:line="276" w:lineRule="auto"/>
        <w:rPr>
          <w:rFonts w:ascii="Arial" w:hAnsi="Arial" w:cs="Arial"/>
          <w:b/>
          <w:sz w:val="20"/>
          <w:szCs w:val="20"/>
        </w:rPr>
      </w:pPr>
    </w:p>
    <w:p w14:paraId="3579E3B4" w14:textId="77777777" w:rsidR="002D1064" w:rsidRDefault="002D1064" w:rsidP="00601596">
      <w:pPr>
        <w:spacing w:line="276" w:lineRule="auto"/>
        <w:rPr>
          <w:rFonts w:ascii="Arial" w:hAnsi="Arial" w:cs="Arial"/>
          <w:b/>
          <w:sz w:val="20"/>
          <w:szCs w:val="20"/>
        </w:rPr>
      </w:pPr>
    </w:p>
    <w:p w14:paraId="06C4AB06" w14:textId="77777777" w:rsidR="002D1064" w:rsidRDefault="002D1064" w:rsidP="00086EF7">
      <w:pPr>
        <w:spacing w:line="276" w:lineRule="auto"/>
        <w:jc w:val="right"/>
        <w:rPr>
          <w:rFonts w:ascii="Franklin Gothic Book" w:hAnsi="Franklin Gothic Book" w:cs="Arial"/>
          <w:b/>
          <w:sz w:val="20"/>
          <w:szCs w:val="20"/>
        </w:rPr>
      </w:pPr>
    </w:p>
    <w:p w14:paraId="62C54510" w14:textId="77777777" w:rsidR="002D1064" w:rsidRDefault="002D1064" w:rsidP="00086EF7">
      <w:pPr>
        <w:spacing w:line="276" w:lineRule="auto"/>
        <w:jc w:val="right"/>
        <w:rPr>
          <w:rFonts w:ascii="Franklin Gothic Book" w:hAnsi="Franklin Gothic Book" w:cs="Arial"/>
          <w:b/>
          <w:sz w:val="20"/>
          <w:szCs w:val="20"/>
        </w:rPr>
      </w:pPr>
    </w:p>
    <w:p w14:paraId="7EFC35D7" w14:textId="77777777" w:rsidR="002D1064" w:rsidRDefault="002D1064" w:rsidP="00086EF7">
      <w:pPr>
        <w:spacing w:line="276" w:lineRule="auto"/>
        <w:jc w:val="right"/>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363B528" w14:textId="77777777" w:rsidR="002D1064" w:rsidRDefault="002D1064" w:rsidP="00086EF7">
      <w:pPr>
        <w:spacing w:line="276" w:lineRule="auto"/>
        <w:jc w:val="right"/>
        <w:rPr>
          <w:rFonts w:ascii="Franklin Gothic Book" w:hAnsi="Franklin Gothic Book" w:cs="Arial"/>
          <w:b/>
          <w:sz w:val="20"/>
          <w:szCs w:val="20"/>
        </w:rPr>
      </w:pPr>
    </w:p>
    <w:p w14:paraId="4CF2C509" w14:textId="77777777" w:rsidR="002D1064" w:rsidRDefault="002D1064" w:rsidP="00086EF7">
      <w:pPr>
        <w:spacing w:line="276" w:lineRule="auto"/>
        <w:jc w:val="right"/>
        <w:rPr>
          <w:rFonts w:ascii="Franklin Gothic Book" w:hAnsi="Franklin Gothic Book" w:cs="Arial"/>
          <w:b/>
          <w:sz w:val="20"/>
          <w:szCs w:val="20"/>
        </w:rPr>
      </w:pPr>
    </w:p>
    <w:p w14:paraId="2D8DF38E" w14:textId="77777777" w:rsidR="002D1064" w:rsidRDefault="002D1064" w:rsidP="00086EF7">
      <w:pPr>
        <w:spacing w:line="276" w:lineRule="auto"/>
        <w:jc w:val="right"/>
        <w:rPr>
          <w:rFonts w:ascii="Franklin Gothic Book" w:hAnsi="Franklin Gothic Book" w:cs="Arial"/>
          <w:b/>
          <w:sz w:val="20"/>
          <w:szCs w:val="20"/>
        </w:rPr>
      </w:pPr>
    </w:p>
    <w:p w14:paraId="7B3821C5" w14:textId="77777777" w:rsidR="002D1064" w:rsidRDefault="002D1064" w:rsidP="00086EF7">
      <w:pPr>
        <w:spacing w:line="276" w:lineRule="auto"/>
        <w:jc w:val="right"/>
        <w:rPr>
          <w:rFonts w:ascii="Franklin Gothic Book" w:hAnsi="Franklin Gothic Book" w:cs="Arial"/>
          <w:b/>
          <w:sz w:val="20"/>
          <w:szCs w:val="20"/>
        </w:rPr>
      </w:pPr>
    </w:p>
    <w:p w14:paraId="3A017CA5" w14:textId="77777777" w:rsidR="002D1064" w:rsidRDefault="002D1064" w:rsidP="00086EF7">
      <w:pPr>
        <w:spacing w:line="276" w:lineRule="auto"/>
        <w:jc w:val="right"/>
        <w:rPr>
          <w:rFonts w:ascii="Franklin Gothic Book" w:hAnsi="Franklin Gothic Book" w:cs="Arial"/>
          <w:b/>
          <w:sz w:val="20"/>
          <w:szCs w:val="20"/>
        </w:rPr>
      </w:pPr>
    </w:p>
    <w:p w14:paraId="4FC88808" w14:textId="77777777" w:rsidR="002D1064" w:rsidRDefault="002D1064" w:rsidP="00086EF7">
      <w:pPr>
        <w:spacing w:line="276" w:lineRule="auto"/>
        <w:jc w:val="right"/>
        <w:rPr>
          <w:rFonts w:ascii="Franklin Gothic Book" w:hAnsi="Franklin Gothic Book" w:cs="Arial"/>
          <w:b/>
          <w:sz w:val="20"/>
          <w:szCs w:val="20"/>
        </w:rPr>
      </w:pPr>
    </w:p>
    <w:p w14:paraId="74D6E857" w14:textId="77777777" w:rsidR="002D1064" w:rsidRDefault="002D1064" w:rsidP="00086EF7">
      <w:pPr>
        <w:spacing w:line="276" w:lineRule="auto"/>
        <w:jc w:val="right"/>
        <w:rPr>
          <w:rFonts w:ascii="Franklin Gothic Book" w:hAnsi="Franklin Gothic Book" w:cs="Arial"/>
          <w:b/>
          <w:sz w:val="20"/>
          <w:szCs w:val="20"/>
        </w:rPr>
      </w:pPr>
    </w:p>
    <w:p w14:paraId="53745A92" w14:textId="77777777" w:rsidR="002D1064" w:rsidRDefault="002D1064" w:rsidP="00086EF7">
      <w:pPr>
        <w:spacing w:line="276" w:lineRule="auto"/>
        <w:jc w:val="right"/>
        <w:rPr>
          <w:rFonts w:ascii="Franklin Gothic Book" w:hAnsi="Franklin Gothic Book" w:cs="Arial"/>
          <w:b/>
          <w:sz w:val="20"/>
          <w:szCs w:val="20"/>
        </w:rPr>
      </w:pPr>
    </w:p>
    <w:p w14:paraId="017A2F71" w14:textId="77777777" w:rsidR="002D1064" w:rsidRDefault="002D1064" w:rsidP="00086EF7">
      <w:pPr>
        <w:spacing w:line="276" w:lineRule="auto"/>
        <w:jc w:val="right"/>
        <w:rPr>
          <w:rFonts w:ascii="Franklin Gothic Book" w:hAnsi="Franklin Gothic Book" w:cs="Arial"/>
          <w:b/>
          <w:sz w:val="20"/>
          <w:szCs w:val="20"/>
        </w:rPr>
      </w:pPr>
    </w:p>
    <w:p w14:paraId="32E86479" w14:textId="77777777" w:rsidR="002D1064" w:rsidRDefault="002D1064" w:rsidP="00086EF7">
      <w:pPr>
        <w:spacing w:line="276" w:lineRule="auto"/>
        <w:jc w:val="right"/>
        <w:rPr>
          <w:rFonts w:ascii="Franklin Gothic Book" w:hAnsi="Franklin Gothic Book" w:cs="Arial"/>
          <w:b/>
          <w:sz w:val="20"/>
          <w:szCs w:val="20"/>
        </w:rPr>
      </w:pPr>
    </w:p>
    <w:p w14:paraId="14263CE5" w14:textId="77777777" w:rsidR="002D1064" w:rsidRDefault="002D1064" w:rsidP="00086EF7">
      <w:pPr>
        <w:spacing w:line="276" w:lineRule="auto"/>
        <w:jc w:val="right"/>
        <w:rPr>
          <w:rFonts w:ascii="Franklin Gothic Book" w:hAnsi="Franklin Gothic Book" w:cs="Arial"/>
          <w:b/>
          <w:sz w:val="20"/>
          <w:szCs w:val="20"/>
        </w:rPr>
      </w:pPr>
    </w:p>
    <w:p w14:paraId="3CE59C96" w14:textId="77777777" w:rsidR="002D1064" w:rsidRDefault="002D1064" w:rsidP="00086EF7">
      <w:pPr>
        <w:spacing w:line="276" w:lineRule="auto"/>
        <w:jc w:val="right"/>
        <w:rPr>
          <w:rFonts w:ascii="Franklin Gothic Book" w:hAnsi="Franklin Gothic Book" w:cs="Arial"/>
          <w:b/>
          <w:sz w:val="20"/>
          <w:szCs w:val="20"/>
        </w:rPr>
      </w:pPr>
    </w:p>
    <w:p w14:paraId="738CF023" w14:textId="77777777" w:rsidR="002D1064" w:rsidRDefault="002D1064" w:rsidP="00086EF7">
      <w:pPr>
        <w:spacing w:line="276" w:lineRule="auto"/>
        <w:jc w:val="right"/>
        <w:rPr>
          <w:rFonts w:ascii="Franklin Gothic Book" w:hAnsi="Franklin Gothic Book" w:cs="Arial"/>
          <w:b/>
          <w:sz w:val="20"/>
          <w:szCs w:val="20"/>
        </w:rPr>
      </w:pPr>
    </w:p>
    <w:p w14:paraId="5F6AAC99" w14:textId="77777777" w:rsidR="002D1064" w:rsidRDefault="002D1064" w:rsidP="00086EF7">
      <w:pPr>
        <w:spacing w:line="276" w:lineRule="auto"/>
        <w:jc w:val="right"/>
        <w:rPr>
          <w:rFonts w:ascii="Franklin Gothic Book" w:hAnsi="Franklin Gothic Book" w:cs="Arial"/>
          <w:b/>
          <w:sz w:val="20"/>
          <w:szCs w:val="20"/>
        </w:rPr>
      </w:pPr>
    </w:p>
    <w:p w14:paraId="245CAE4C" w14:textId="77777777" w:rsidR="002D1064" w:rsidRDefault="002D1064" w:rsidP="00086EF7">
      <w:pPr>
        <w:spacing w:line="276" w:lineRule="auto"/>
        <w:jc w:val="right"/>
        <w:rPr>
          <w:rFonts w:ascii="Franklin Gothic Book" w:hAnsi="Franklin Gothic Book" w:cs="Arial"/>
          <w:b/>
          <w:sz w:val="20"/>
          <w:szCs w:val="20"/>
        </w:rPr>
      </w:pPr>
    </w:p>
    <w:p w14:paraId="648F02E6" w14:textId="77777777" w:rsidR="002D1064" w:rsidRDefault="002D1064" w:rsidP="00086EF7">
      <w:pPr>
        <w:spacing w:line="276" w:lineRule="auto"/>
        <w:jc w:val="right"/>
        <w:rPr>
          <w:rFonts w:ascii="Franklin Gothic Book" w:hAnsi="Franklin Gothic Book" w:cs="Arial"/>
          <w:b/>
          <w:sz w:val="20"/>
          <w:szCs w:val="20"/>
        </w:rPr>
      </w:pPr>
    </w:p>
    <w:p w14:paraId="2E14323A" w14:textId="77777777" w:rsidR="002D1064" w:rsidRDefault="002D1064" w:rsidP="00086EF7">
      <w:pPr>
        <w:spacing w:line="276" w:lineRule="auto"/>
        <w:jc w:val="right"/>
        <w:rPr>
          <w:rFonts w:ascii="Franklin Gothic Book" w:hAnsi="Franklin Gothic Book" w:cs="Arial"/>
          <w:b/>
          <w:sz w:val="20"/>
          <w:szCs w:val="20"/>
        </w:rPr>
      </w:pPr>
    </w:p>
    <w:p w14:paraId="533B5A17" w14:textId="77777777" w:rsidR="002D1064" w:rsidRDefault="002D1064" w:rsidP="00086EF7">
      <w:pPr>
        <w:spacing w:line="276" w:lineRule="auto"/>
        <w:jc w:val="right"/>
        <w:rPr>
          <w:rFonts w:ascii="Franklin Gothic Book" w:hAnsi="Franklin Gothic Book" w:cs="Arial"/>
          <w:b/>
          <w:sz w:val="20"/>
          <w:szCs w:val="20"/>
        </w:rPr>
      </w:pPr>
    </w:p>
    <w:p w14:paraId="039FC062" w14:textId="77777777" w:rsidR="002D1064" w:rsidRDefault="002D1064" w:rsidP="00086EF7">
      <w:pPr>
        <w:spacing w:line="276" w:lineRule="auto"/>
        <w:jc w:val="right"/>
        <w:rPr>
          <w:rFonts w:ascii="Franklin Gothic Book" w:hAnsi="Franklin Gothic Book" w:cs="Arial"/>
          <w:b/>
          <w:sz w:val="20"/>
          <w:szCs w:val="20"/>
        </w:rPr>
      </w:pPr>
    </w:p>
    <w:p w14:paraId="60E6A0D3" w14:textId="77777777" w:rsidR="002D1064" w:rsidRDefault="002D1064" w:rsidP="00086EF7">
      <w:pPr>
        <w:spacing w:line="276" w:lineRule="auto"/>
        <w:jc w:val="right"/>
        <w:rPr>
          <w:rFonts w:ascii="Franklin Gothic Book" w:hAnsi="Franklin Gothic Book" w:cs="Arial"/>
          <w:b/>
          <w:sz w:val="20"/>
          <w:szCs w:val="20"/>
        </w:rPr>
      </w:pPr>
    </w:p>
    <w:p w14:paraId="55DFF22D" w14:textId="77777777" w:rsidR="002D1064" w:rsidRDefault="002D1064" w:rsidP="00086EF7">
      <w:pPr>
        <w:spacing w:line="276" w:lineRule="auto"/>
        <w:jc w:val="right"/>
        <w:rPr>
          <w:rFonts w:ascii="Franklin Gothic Book" w:hAnsi="Franklin Gothic Book" w:cs="Arial"/>
          <w:b/>
          <w:sz w:val="20"/>
          <w:szCs w:val="20"/>
        </w:rPr>
      </w:pPr>
    </w:p>
    <w:p w14:paraId="392D4948"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60E8DF3"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E832F7" w:rsidRPr="00E832F7">
        <w:rPr>
          <w:rFonts w:ascii="Franklin Gothic Book" w:hAnsi="Franklin Gothic Book" w:cs="Arial"/>
          <w:b/>
          <w:sz w:val="20"/>
          <w:szCs w:val="20"/>
        </w:rPr>
        <w:t>NLZ/4100/1300016333/2025</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2F5A77D"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E832F7" w:rsidRPr="00E832F7">
        <w:rPr>
          <w:rFonts w:ascii="Franklin Gothic Book" w:hAnsi="Franklin Gothic Book" w:cs="Arial"/>
          <w:b/>
          <w:sz w:val="20"/>
          <w:szCs w:val="20"/>
        </w:rPr>
        <w:t>NLZ/4100/1300016333/2025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5B5EEA3D"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00CD717D" w:rsidRPr="00CD717D">
        <w:rPr>
          <w:rFonts w:ascii="Franklin Gothic Book" w:hAnsi="Franklin Gothic Book" w:cs="Arial"/>
          <w:b/>
          <w:sz w:val="20"/>
          <w:szCs w:val="20"/>
        </w:rPr>
        <w:t>NLZ/4100/1300016333/2025</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1CC6690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CD717D">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6B8C" w14:textId="77777777" w:rsidR="00322803" w:rsidRDefault="00322803" w:rsidP="00526F78">
      <w:pPr>
        <w:spacing w:after="0" w:line="240" w:lineRule="auto"/>
      </w:pPr>
      <w:r>
        <w:separator/>
      </w:r>
    </w:p>
  </w:endnote>
  <w:endnote w:type="continuationSeparator" w:id="0">
    <w:p w14:paraId="7189D83E" w14:textId="77777777" w:rsidR="00322803" w:rsidRDefault="0032280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1322A8A6"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584606">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584606">
              <w:rPr>
                <w:rFonts w:ascii="Arial" w:hAnsi="Arial" w:cs="Arial"/>
                <w:bCs/>
                <w:noProof/>
                <w:sz w:val="16"/>
                <w:szCs w:val="16"/>
              </w:rPr>
              <w:t>26</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C07E" w14:textId="77777777" w:rsidR="00322803" w:rsidRDefault="00322803" w:rsidP="00526F78">
      <w:pPr>
        <w:spacing w:after="0" w:line="240" w:lineRule="auto"/>
      </w:pPr>
      <w:r>
        <w:separator/>
      </w:r>
    </w:p>
  </w:footnote>
  <w:footnote w:type="continuationSeparator" w:id="0">
    <w:p w14:paraId="212CDC16" w14:textId="77777777" w:rsidR="00322803" w:rsidRDefault="00322803"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3458CEE4"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bookmarkStart w:id="24" w:name="_Hlk186898759"/>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E832F7">
      <w:rPr>
        <w:rFonts w:ascii="Arial" w:hAnsi="Arial" w:cs="Arial"/>
        <w:sz w:val="16"/>
        <w:szCs w:val="16"/>
      </w:rPr>
      <w:t>333</w:t>
    </w:r>
    <w:r w:rsidRPr="006E2297">
      <w:rPr>
        <w:rFonts w:ascii="Arial" w:hAnsi="Arial" w:cs="Arial"/>
        <w:sz w:val="16"/>
        <w:szCs w:val="16"/>
      </w:rPr>
      <w:t>/</w:t>
    </w:r>
    <w:r>
      <w:rPr>
        <w:rFonts w:ascii="Arial" w:hAnsi="Arial" w:cs="Arial"/>
        <w:sz w:val="16"/>
        <w:szCs w:val="16"/>
      </w:rPr>
      <w:t>202</w:t>
    </w:r>
    <w:r w:rsidR="00E832F7">
      <w:rPr>
        <w:rFonts w:ascii="Arial" w:hAnsi="Arial" w:cs="Arial"/>
        <w:sz w:val="16"/>
        <w:szCs w:val="16"/>
      </w:rPr>
      <w:t>5</w:t>
    </w:r>
    <w:bookmarkEnd w:id="24"/>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FB87EA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11A43CD"/>
    <w:multiLevelType w:val="multilevel"/>
    <w:tmpl w:val="89DAFA76"/>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4"/>
  </w:num>
  <w:num w:numId="3">
    <w:abstractNumId w:val="28"/>
  </w:num>
  <w:num w:numId="4">
    <w:abstractNumId w:val="20"/>
  </w:num>
  <w:num w:numId="5">
    <w:abstractNumId w:val="18"/>
  </w:num>
  <w:num w:numId="6">
    <w:abstractNumId w:val="11"/>
  </w:num>
  <w:num w:numId="7">
    <w:abstractNumId w:val="10"/>
  </w:num>
  <w:num w:numId="8">
    <w:abstractNumId w:val="9"/>
  </w:num>
  <w:num w:numId="9">
    <w:abstractNumId w:val="3"/>
  </w:num>
  <w:num w:numId="10">
    <w:abstractNumId w:val="26"/>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5"/>
  </w:num>
  <w:num w:numId="22">
    <w:abstractNumId w:val="7"/>
  </w:num>
  <w:num w:numId="23">
    <w:abstractNumId w:val="33"/>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2"/>
  </w:num>
  <w:num w:numId="28">
    <w:abstractNumId w:val="19"/>
  </w:num>
  <w:num w:numId="29">
    <w:abstractNumId w:val="30"/>
  </w:num>
  <w:num w:numId="30">
    <w:abstractNumId w:val="8"/>
  </w:num>
  <w:num w:numId="31">
    <w:abstractNumId w:val="31"/>
  </w:num>
  <w:num w:numId="32">
    <w:abstractNumId w:val="24"/>
  </w:num>
  <w:num w:numId="33">
    <w:abstractNumId w:val="27"/>
  </w:num>
  <w:num w:numId="34">
    <w:abstractNumId w:val="22"/>
  </w:num>
  <w:num w:numId="35">
    <w:abstractNumId w:val="0"/>
  </w:num>
  <w:num w:numId="3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155B"/>
    <w:rsid w:val="00152AE8"/>
    <w:rsid w:val="00165421"/>
    <w:rsid w:val="001661A2"/>
    <w:rsid w:val="00167FED"/>
    <w:rsid w:val="00175AF0"/>
    <w:rsid w:val="00175C01"/>
    <w:rsid w:val="00181F7A"/>
    <w:rsid w:val="00182B06"/>
    <w:rsid w:val="00183332"/>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6CA6"/>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154"/>
    <w:rsid w:val="0030037C"/>
    <w:rsid w:val="00301154"/>
    <w:rsid w:val="003067AE"/>
    <w:rsid w:val="00306DB2"/>
    <w:rsid w:val="00307F19"/>
    <w:rsid w:val="00310C87"/>
    <w:rsid w:val="003119B1"/>
    <w:rsid w:val="00311D75"/>
    <w:rsid w:val="003135E8"/>
    <w:rsid w:val="003172D4"/>
    <w:rsid w:val="00322803"/>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5CC"/>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0F8E"/>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1402"/>
    <w:rsid w:val="0051314E"/>
    <w:rsid w:val="00514ED1"/>
    <w:rsid w:val="00515E4F"/>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606"/>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779FC"/>
    <w:rsid w:val="006827D1"/>
    <w:rsid w:val="00695E8C"/>
    <w:rsid w:val="006A2845"/>
    <w:rsid w:val="006A5867"/>
    <w:rsid w:val="006A5A90"/>
    <w:rsid w:val="006A6A54"/>
    <w:rsid w:val="006A6B5F"/>
    <w:rsid w:val="006B2C10"/>
    <w:rsid w:val="006B3869"/>
    <w:rsid w:val="006C2A71"/>
    <w:rsid w:val="006C2C97"/>
    <w:rsid w:val="006C3325"/>
    <w:rsid w:val="006C4BE6"/>
    <w:rsid w:val="006D2A3A"/>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40B5"/>
    <w:rsid w:val="00777A78"/>
    <w:rsid w:val="007812DD"/>
    <w:rsid w:val="00781426"/>
    <w:rsid w:val="00784776"/>
    <w:rsid w:val="00784D1B"/>
    <w:rsid w:val="00790FD1"/>
    <w:rsid w:val="00793F8C"/>
    <w:rsid w:val="007A7933"/>
    <w:rsid w:val="007B01CC"/>
    <w:rsid w:val="007B2A65"/>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40C8"/>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5CDD"/>
    <w:rsid w:val="009F7A99"/>
    <w:rsid w:val="00A014BE"/>
    <w:rsid w:val="00A02FE1"/>
    <w:rsid w:val="00A03BB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D717D"/>
    <w:rsid w:val="00CE44FE"/>
    <w:rsid w:val="00CE5C0B"/>
    <w:rsid w:val="00CF1FAC"/>
    <w:rsid w:val="00CF4634"/>
    <w:rsid w:val="00CF69F7"/>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5A96"/>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6CDF"/>
    <w:rsid w:val="00E8008E"/>
    <w:rsid w:val="00E832F7"/>
    <w:rsid w:val="00E86E6F"/>
    <w:rsid w:val="00E91B80"/>
    <w:rsid w:val="00E94D12"/>
    <w:rsid w:val="00EA096B"/>
    <w:rsid w:val="00EA2B22"/>
    <w:rsid w:val="00EA3695"/>
    <w:rsid w:val="00EB03BC"/>
    <w:rsid w:val="00EB3A9A"/>
    <w:rsid w:val="00EB428B"/>
    <w:rsid w:val="00EB6722"/>
    <w:rsid w:val="00EB7320"/>
    <w:rsid w:val="00EC1E7A"/>
    <w:rsid w:val="00EC3E21"/>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5B0B"/>
    <w:rsid w:val="00F97A9B"/>
    <w:rsid w:val="00FA0118"/>
    <w:rsid w:val="00FA0B34"/>
    <w:rsid w:val="00FA1D5E"/>
    <w:rsid w:val="00FA30A0"/>
    <w:rsid w:val="00FA55B4"/>
    <w:rsid w:val="00FA6B89"/>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AEA7-2EDA-4A83-94B8-EB6A0C3B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4788</Words>
  <Characters>28734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2025-01-17T12:37:00Z</dcterms:created>
  <dcterms:modified xsi:type="dcterms:W3CDTF">2025-01-20T09:14:00Z</dcterms:modified>
</cp:coreProperties>
</file>